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C" w:rsidRPr="00421276" w:rsidRDefault="006F785C" w:rsidP="006F785C">
      <w:pPr>
        <w:spacing w:line="560" w:lineRule="exact"/>
        <w:jc w:val="center"/>
        <w:rPr>
          <w:rFonts w:ascii="小标宋" w:eastAsia="小标宋" w:hAnsi="宋体" w:cs="Times New Roman"/>
          <w:color w:val="000000" w:themeColor="text1"/>
          <w:sz w:val="44"/>
          <w:szCs w:val="44"/>
        </w:rPr>
      </w:pPr>
      <w:r>
        <w:rPr>
          <w:rFonts w:ascii="小标宋" w:eastAsia="小标宋" w:hAnsi="宋体" w:cs="Times New Roman" w:hint="eastAsia"/>
          <w:color w:val="000000" w:themeColor="text1"/>
          <w:sz w:val="44"/>
          <w:szCs w:val="44"/>
        </w:rPr>
        <w:t>中国科协交流部</w:t>
      </w:r>
      <w:r w:rsidRPr="00421276">
        <w:rPr>
          <w:rFonts w:ascii="小标宋" w:eastAsia="小标宋" w:hAnsi="宋体" w:cs="Times New Roman" w:hint="eastAsia"/>
          <w:color w:val="000000" w:themeColor="text1"/>
          <w:sz w:val="44"/>
          <w:szCs w:val="44"/>
        </w:rPr>
        <w:t>关于申报</w:t>
      </w:r>
      <w:r w:rsidRPr="00421276">
        <w:rPr>
          <w:rFonts w:ascii="小标宋" w:eastAsia="小标宋" w:hAnsi="宋体" w:hint="eastAsia"/>
          <w:color w:val="000000" w:themeColor="text1"/>
          <w:sz w:val="44"/>
          <w:szCs w:val="44"/>
        </w:rPr>
        <w:t>2020年海峡两岸暨港澳民间科技人文交流项目</w:t>
      </w:r>
      <w:r w:rsidRPr="00421276">
        <w:rPr>
          <w:rFonts w:ascii="小标宋" w:eastAsia="小标宋" w:hAnsi="宋体" w:cs="Times New Roman" w:hint="eastAsia"/>
          <w:color w:val="000000" w:themeColor="text1"/>
          <w:sz w:val="44"/>
          <w:szCs w:val="44"/>
        </w:rPr>
        <w:t>的通知</w:t>
      </w:r>
    </w:p>
    <w:p w:rsidR="006F785C" w:rsidRPr="00421276" w:rsidRDefault="006F785C" w:rsidP="006F785C">
      <w:pPr>
        <w:spacing w:line="560" w:lineRule="exact"/>
        <w:jc w:val="center"/>
        <w:rPr>
          <w:rFonts w:ascii="小标宋" w:eastAsia="小标宋" w:hAnsi="宋体"/>
          <w:color w:val="000000" w:themeColor="text1"/>
          <w:sz w:val="44"/>
          <w:szCs w:val="44"/>
        </w:rPr>
      </w:pPr>
    </w:p>
    <w:p w:rsidR="006F785C" w:rsidRPr="00421276" w:rsidRDefault="00811D0C" w:rsidP="006F785C">
      <w:pPr>
        <w:textAlignment w:val="bottom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11D0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各全国学会、协会、研究会秘书处（办公室），各省、自治区、直辖市科协、新疆生产建设兵团科协</w:t>
      </w:r>
      <w:r w:rsidR="00195D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办公室</w:t>
      </w:r>
      <w:r w:rsidR="00AD167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811D0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有关单位：</w:t>
      </w:r>
    </w:p>
    <w:p w:rsidR="006F785C" w:rsidRDefault="006F785C" w:rsidP="006F785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进一步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促进海峡两岸暨港澳科学家的学术交流，增进海峡两岸暨港澳科技工作者的了解和友谊，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推动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海峡两岸暨港澳协同创新，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中国科协交流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将启动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2020年海峡两岸暨港澳民间科技人文交流项目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申报工作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将有关事项通知如下：</w:t>
      </w:r>
    </w:p>
    <w:p w:rsidR="006F785C" w:rsidRPr="006427E2" w:rsidRDefault="006F785C" w:rsidP="006F785C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一、申报对象</w:t>
      </w:r>
    </w:p>
    <w:p w:rsidR="00AD1674" w:rsidRDefault="006F785C" w:rsidP="006F78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2631">
        <w:rPr>
          <w:rFonts w:ascii="仿宋_GB2312" w:eastAsia="仿宋_GB2312" w:hint="eastAsia"/>
          <w:sz w:val="32"/>
          <w:szCs w:val="32"/>
        </w:rPr>
        <w:t>2020年海峡两岸暨港澳民间科技人文交流项目申报</w:t>
      </w:r>
      <w:r>
        <w:rPr>
          <w:rFonts w:ascii="仿宋_GB2312" w:eastAsia="仿宋_GB2312" w:hint="eastAsia"/>
          <w:sz w:val="32"/>
          <w:szCs w:val="32"/>
        </w:rPr>
        <w:t>对象包括：</w:t>
      </w:r>
    </w:p>
    <w:p w:rsidR="00AD1674" w:rsidRDefault="00AD1674" w:rsidP="006F78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6F785C" w:rsidRPr="00110D32">
        <w:rPr>
          <w:rFonts w:ascii="仿宋_GB2312" w:eastAsia="仿宋_GB2312" w:hint="eastAsia"/>
          <w:sz w:val="32"/>
          <w:szCs w:val="32"/>
        </w:rPr>
        <w:t>中国科协所属</w:t>
      </w:r>
      <w:r w:rsidR="006F785C">
        <w:rPr>
          <w:rFonts w:ascii="仿宋_GB2312" w:eastAsia="仿宋_GB2312" w:hint="eastAsia"/>
          <w:sz w:val="32"/>
          <w:szCs w:val="32"/>
        </w:rPr>
        <w:t>全国学会、协会、研究会；</w:t>
      </w:r>
    </w:p>
    <w:p w:rsidR="00AD1674" w:rsidRDefault="00AD1674" w:rsidP="006F78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811D0C">
        <w:rPr>
          <w:rFonts w:ascii="仿宋_GB2312" w:eastAsia="仿宋_GB2312" w:hint="eastAsia"/>
          <w:sz w:val="32"/>
          <w:szCs w:val="32"/>
        </w:rPr>
        <w:t>各</w:t>
      </w:r>
      <w:r w:rsidR="00985933">
        <w:rPr>
          <w:rFonts w:ascii="仿宋_GB2312" w:eastAsia="仿宋_GB2312" w:hint="eastAsia"/>
          <w:sz w:val="32"/>
          <w:szCs w:val="32"/>
        </w:rPr>
        <w:t>省</w:t>
      </w:r>
      <w:r w:rsidR="00811D0C">
        <w:rPr>
          <w:rFonts w:ascii="仿宋_GB2312" w:eastAsia="仿宋_GB2312" w:hint="eastAsia"/>
          <w:sz w:val="32"/>
          <w:szCs w:val="32"/>
        </w:rPr>
        <w:t>级</w:t>
      </w:r>
      <w:r w:rsidR="00586A1E">
        <w:rPr>
          <w:rFonts w:ascii="仿宋_GB2312" w:eastAsia="仿宋_GB2312" w:hint="eastAsia"/>
          <w:sz w:val="32"/>
          <w:szCs w:val="32"/>
        </w:rPr>
        <w:t>、</w:t>
      </w:r>
      <w:r w:rsidR="00985933">
        <w:rPr>
          <w:rFonts w:ascii="仿宋_GB2312" w:eastAsia="仿宋_GB2312" w:hint="eastAsia"/>
          <w:sz w:val="32"/>
          <w:szCs w:val="32"/>
        </w:rPr>
        <w:t>自治区、直辖市、</w:t>
      </w:r>
      <w:r w:rsidR="00985933" w:rsidRPr="00811D0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新疆生产建设兵团</w:t>
      </w:r>
      <w:r w:rsidR="00586A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科协及副省级城市科协</w:t>
      </w:r>
      <w:r w:rsidR="006F785C">
        <w:rPr>
          <w:rFonts w:ascii="仿宋_GB2312" w:eastAsia="仿宋_GB2312" w:hint="eastAsia"/>
          <w:sz w:val="32"/>
          <w:szCs w:val="32"/>
        </w:rPr>
        <w:t>直</w:t>
      </w:r>
      <w:r w:rsidR="006F785C" w:rsidRPr="00110D32">
        <w:rPr>
          <w:rFonts w:ascii="仿宋_GB2312" w:eastAsia="仿宋_GB2312" w:hint="eastAsia"/>
          <w:sz w:val="32"/>
          <w:szCs w:val="32"/>
        </w:rPr>
        <w:t>属单位</w:t>
      </w:r>
      <w:r w:rsidR="00586A1E">
        <w:rPr>
          <w:rFonts w:ascii="仿宋_GB2312" w:eastAsia="仿宋_GB2312" w:hint="eastAsia"/>
          <w:sz w:val="32"/>
          <w:szCs w:val="32"/>
        </w:rPr>
        <w:t>；</w:t>
      </w:r>
    </w:p>
    <w:p w:rsidR="006F785C" w:rsidRDefault="00AD1674" w:rsidP="006F78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586A1E">
        <w:rPr>
          <w:rFonts w:ascii="仿宋_GB2312" w:eastAsia="仿宋_GB2312" w:hint="eastAsia"/>
          <w:sz w:val="32"/>
          <w:szCs w:val="32"/>
        </w:rPr>
        <w:t>设立科协基层组织的有关</w:t>
      </w:r>
      <w:r w:rsidR="00811D0C">
        <w:rPr>
          <w:rFonts w:ascii="仿宋_GB2312" w:eastAsia="仿宋_GB2312" w:hint="eastAsia"/>
          <w:sz w:val="32"/>
          <w:szCs w:val="32"/>
        </w:rPr>
        <w:t>高校、研究</w:t>
      </w:r>
      <w:r w:rsidR="00985933">
        <w:rPr>
          <w:rFonts w:ascii="仿宋_GB2312" w:eastAsia="仿宋_GB2312" w:hint="eastAsia"/>
          <w:sz w:val="32"/>
          <w:szCs w:val="32"/>
        </w:rPr>
        <w:t>机构</w:t>
      </w:r>
      <w:r w:rsidR="00811D0C">
        <w:rPr>
          <w:rFonts w:ascii="仿宋_GB2312" w:eastAsia="仿宋_GB2312" w:hint="eastAsia"/>
          <w:sz w:val="32"/>
          <w:szCs w:val="32"/>
        </w:rPr>
        <w:t>等</w:t>
      </w:r>
      <w:r w:rsidR="006F785C" w:rsidRPr="00110D32">
        <w:rPr>
          <w:rFonts w:ascii="仿宋_GB2312" w:eastAsia="仿宋_GB2312" w:hint="eastAsia"/>
          <w:sz w:val="32"/>
          <w:szCs w:val="32"/>
        </w:rPr>
        <w:t>单位</w:t>
      </w:r>
      <w:r w:rsidR="006F785C">
        <w:rPr>
          <w:rFonts w:ascii="仿宋_GB2312" w:eastAsia="仿宋_GB2312" w:hint="eastAsia"/>
          <w:sz w:val="32"/>
          <w:szCs w:val="32"/>
        </w:rPr>
        <w:t>。</w:t>
      </w:r>
    </w:p>
    <w:p w:rsidR="006F785C" w:rsidRDefault="006F785C" w:rsidP="00F00D95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6427E2">
        <w:rPr>
          <w:rFonts w:ascii="黑体" w:eastAsia="黑体" w:hint="eastAsia"/>
          <w:sz w:val="32"/>
          <w:szCs w:val="32"/>
        </w:rPr>
        <w:t>、项目</w:t>
      </w:r>
      <w:r w:rsidRPr="003546F1">
        <w:rPr>
          <w:rFonts w:ascii="黑体" w:eastAsia="黑体" w:hint="eastAsia"/>
          <w:sz w:val="32"/>
          <w:szCs w:val="32"/>
        </w:rPr>
        <w:t>内容</w:t>
      </w:r>
    </w:p>
    <w:p w:rsidR="006F785C" w:rsidRDefault="006F785C" w:rsidP="006F785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2020年海峡两岸暨港澳民间科技人文交流项目包</w:t>
      </w:r>
      <w:r w:rsidR="001A7288">
        <w:rPr>
          <w:rFonts w:ascii="仿宋_GB2312" w:eastAsia="仿宋_GB2312" w:hint="eastAsia"/>
          <w:sz w:val="32"/>
          <w:szCs w:val="32"/>
        </w:rPr>
        <w:t>括</w:t>
      </w:r>
      <w:r>
        <w:rPr>
          <w:rFonts w:ascii="仿宋_GB2312" w:eastAsia="仿宋_GB2312" w:hint="eastAsia"/>
          <w:sz w:val="32"/>
          <w:szCs w:val="32"/>
        </w:rPr>
        <w:t>以下子项目：</w:t>
      </w:r>
    </w:p>
    <w:p w:rsidR="006F785C" w:rsidRDefault="00811D0C" w:rsidP="006F785C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6F785C" w:rsidRPr="006B7C73">
        <w:rPr>
          <w:rFonts w:ascii="仿宋" w:eastAsia="仿宋" w:hAnsi="仿宋" w:hint="eastAsia"/>
          <w:sz w:val="32"/>
          <w:szCs w:val="32"/>
        </w:rPr>
        <w:t>与港澳台</w:t>
      </w:r>
      <w:r w:rsidR="006F785C">
        <w:rPr>
          <w:rFonts w:ascii="仿宋" w:eastAsia="仿宋" w:hAnsi="仿宋" w:hint="eastAsia"/>
          <w:sz w:val="32"/>
          <w:szCs w:val="32"/>
        </w:rPr>
        <w:t>相关</w:t>
      </w:r>
      <w:r w:rsidR="006F785C" w:rsidRPr="006B7C73">
        <w:rPr>
          <w:rFonts w:ascii="仿宋" w:eastAsia="仿宋" w:hAnsi="仿宋" w:hint="eastAsia"/>
          <w:sz w:val="32"/>
          <w:szCs w:val="32"/>
        </w:rPr>
        <w:t>组织开展</w:t>
      </w:r>
      <w:r w:rsidR="006F785C">
        <w:rPr>
          <w:rFonts w:ascii="仿宋" w:eastAsia="仿宋" w:hAnsi="仿宋" w:hint="eastAsia"/>
          <w:sz w:val="32"/>
          <w:szCs w:val="32"/>
        </w:rPr>
        <w:t>日常</w:t>
      </w:r>
      <w:r w:rsidR="006F785C" w:rsidRPr="006B7C73">
        <w:rPr>
          <w:rFonts w:ascii="仿宋" w:eastAsia="仿宋" w:hAnsi="仿宋" w:hint="eastAsia"/>
          <w:sz w:val="32"/>
          <w:szCs w:val="32"/>
        </w:rPr>
        <w:t>交流项目</w:t>
      </w:r>
    </w:p>
    <w:p w:rsidR="006F785C" w:rsidRDefault="006F785C" w:rsidP="006F785C">
      <w:pPr>
        <w:spacing w:line="560" w:lineRule="exact"/>
        <w:ind w:firstLineChars="150"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拟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资助10-12个项目，每项资助不超过20万元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F785C" w:rsidRPr="00C86885" w:rsidRDefault="006F785C" w:rsidP="006F785C">
      <w:pPr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C86885">
        <w:rPr>
          <w:rFonts w:ascii="仿宋_GB2312" w:eastAsia="仿宋_GB2312" w:hint="eastAsia"/>
          <w:b/>
          <w:sz w:val="32"/>
          <w:szCs w:val="32"/>
        </w:rPr>
        <w:t>主要内容：</w:t>
      </w:r>
      <w:r w:rsidRPr="00F77CA3">
        <w:rPr>
          <w:rFonts w:ascii="仿宋_GB2312" w:eastAsia="仿宋_GB2312" w:hint="eastAsia"/>
          <w:sz w:val="32"/>
          <w:szCs w:val="32"/>
        </w:rPr>
        <w:t>加强同港澳台重要组织联系及合作，</w:t>
      </w:r>
      <w:r w:rsidRPr="00461A98">
        <w:rPr>
          <w:rFonts w:ascii="仿宋_GB2312" w:eastAsia="仿宋_GB2312" w:hint="eastAsia"/>
          <w:sz w:val="32"/>
          <w:szCs w:val="32"/>
        </w:rPr>
        <w:t>促进港澳台科技工作者</w:t>
      </w:r>
      <w:r>
        <w:rPr>
          <w:rFonts w:ascii="仿宋_GB2312" w:eastAsia="仿宋_GB2312" w:hint="eastAsia"/>
          <w:sz w:val="32"/>
          <w:szCs w:val="32"/>
        </w:rPr>
        <w:t>为经济社会</w:t>
      </w:r>
      <w:r w:rsidRPr="00461A98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提供智力支持</w:t>
      </w:r>
      <w:r w:rsidRPr="00461A9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交流项目形式包括学术会议及论坛、技术考察、专业参访、针对港澳台</w:t>
      </w:r>
      <w:r>
        <w:rPr>
          <w:rFonts w:ascii="仿宋_GB2312" w:eastAsia="仿宋_GB2312" w:hint="eastAsia"/>
          <w:sz w:val="32"/>
          <w:szCs w:val="32"/>
        </w:rPr>
        <w:lastRenderedPageBreak/>
        <w:t>地区的专题调研等。</w:t>
      </w:r>
    </w:p>
    <w:p w:rsidR="006F785C" w:rsidRDefault="006F785C" w:rsidP="006F785C">
      <w:pPr>
        <w:spacing w:line="56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C86885">
        <w:rPr>
          <w:rFonts w:ascii="仿宋_GB2312" w:eastAsia="仿宋_GB2312" w:hint="eastAsia"/>
          <w:b/>
          <w:sz w:val="32"/>
          <w:szCs w:val="32"/>
        </w:rPr>
        <w:t>申报条件：</w:t>
      </w:r>
      <w:r w:rsidRPr="00110D32">
        <w:rPr>
          <w:rFonts w:ascii="仿宋_GB2312" w:eastAsia="仿宋_GB2312" w:hint="eastAsia"/>
          <w:sz w:val="32"/>
          <w:szCs w:val="32"/>
        </w:rPr>
        <w:t>申报单位要与港澳台地区相关领域有较好的科技交流基础，具有学科优势</w:t>
      </w:r>
      <w:r w:rsidR="00FA5E7E">
        <w:rPr>
          <w:rFonts w:ascii="仿宋_GB2312" w:eastAsia="仿宋_GB2312" w:hint="eastAsia"/>
          <w:sz w:val="32"/>
          <w:szCs w:val="32"/>
        </w:rPr>
        <w:t>或</w:t>
      </w:r>
      <w:r w:rsidRPr="00110D32">
        <w:rPr>
          <w:rFonts w:ascii="仿宋_GB2312" w:eastAsia="仿宋_GB2312" w:hint="eastAsia"/>
          <w:sz w:val="32"/>
          <w:szCs w:val="32"/>
        </w:rPr>
        <w:t>区位优势</w:t>
      </w:r>
      <w:r>
        <w:rPr>
          <w:rFonts w:ascii="仿宋_GB2312" w:eastAsia="仿宋_GB2312" w:hint="eastAsia"/>
          <w:sz w:val="32"/>
          <w:szCs w:val="32"/>
        </w:rPr>
        <w:t>，对相关产业及地方经济发展具有引领示范作用，有相关配套资金及政策支持。</w:t>
      </w:r>
    </w:p>
    <w:p w:rsidR="006F785C" w:rsidRDefault="00811D0C" w:rsidP="006F785C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F785C" w:rsidRPr="00110D32">
        <w:rPr>
          <w:rFonts w:ascii="仿宋_GB2312" w:eastAsia="仿宋_GB2312" w:hint="eastAsia"/>
          <w:sz w:val="32"/>
          <w:szCs w:val="32"/>
        </w:rPr>
        <w:t>海峡两岸暨港澳青年科学家学术活动月</w:t>
      </w:r>
      <w:r w:rsidR="00FA5E7E">
        <w:rPr>
          <w:rFonts w:ascii="仿宋_GB2312" w:eastAsia="仿宋_GB2312" w:hint="eastAsia"/>
          <w:sz w:val="32"/>
          <w:szCs w:val="32"/>
        </w:rPr>
        <w:t>项目</w:t>
      </w:r>
    </w:p>
    <w:p w:rsidR="006F785C" w:rsidRPr="002D515D" w:rsidRDefault="006F785C" w:rsidP="006F78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拟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资助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25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个项目，每项资助不超过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421276">
        <w:rPr>
          <w:rFonts w:ascii="仿宋_GB2312" w:eastAsia="仿宋_GB2312" w:hint="eastAsia"/>
          <w:color w:val="000000" w:themeColor="text1"/>
          <w:sz w:val="32"/>
          <w:szCs w:val="32"/>
        </w:rPr>
        <w:t>0万元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F785C" w:rsidRDefault="006F785C" w:rsidP="006F785C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86885">
        <w:rPr>
          <w:rFonts w:ascii="仿宋_GB2312" w:eastAsia="仿宋_GB2312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在大陆（内地）举办的面向海峡两岸暨港澳（海峡两岸暨港澳均</w:t>
      </w:r>
      <w:r w:rsidR="00FA5E7E">
        <w:rPr>
          <w:rFonts w:ascii="仿宋_GB2312" w:eastAsia="仿宋_GB2312" w:hint="eastAsia"/>
          <w:sz w:val="32"/>
          <w:szCs w:val="32"/>
        </w:rPr>
        <w:t>包</w:t>
      </w:r>
      <w:r>
        <w:rPr>
          <w:rFonts w:ascii="仿宋_GB2312" w:eastAsia="仿宋_GB2312" w:hint="eastAsia"/>
          <w:sz w:val="32"/>
          <w:szCs w:val="32"/>
        </w:rPr>
        <w:t>括、服务于地方经济发展的优先）</w:t>
      </w:r>
      <w:r w:rsidRPr="005826EF">
        <w:rPr>
          <w:rFonts w:ascii="仿宋_GB2312" w:eastAsia="仿宋_GB2312" w:hint="eastAsia"/>
          <w:sz w:val="32"/>
          <w:szCs w:val="32"/>
        </w:rPr>
        <w:t>青年科学家</w:t>
      </w:r>
      <w:r>
        <w:rPr>
          <w:rFonts w:ascii="仿宋_GB2312" w:eastAsia="仿宋_GB2312" w:hint="eastAsia"/>
          <w:sz w:val="32"/>
          <w:szCs w:val="32"/>
        </w:rPr>
        <w:t>的学术会议、论坛等学术交流活动，优先资助人工智能与机器人、医学医药、工程制造、基础理论研究等学术领域。</w:t>
      </w:r>
    </w:p>
    <w:p w:rsidR="006F785C" w:rsidRDefault="006F785C" w:rsidP="006F785C">
      <w:pPr>
        <w:spacing w:line="580" w:lineRule="exact"/>
        <w:ind w:firstLineChars="150" w:firstLine="482"/>
        <w:rPr>
          <w:rFonts w:ascii="仿宋_GB2312" w:eastAsia="仿宋_GB2312"/>
          <w:color w:val="000000"/>
          <w:sz w:val="32"/>
          <w:szCs w:val="32"/>
        </w:rPr>
      </w:pPr>
      <w:r w:rsidRPr="009E6A5F">
        <w:rPr>
          <w:rFonts w:ascii="仿宋_GB2312" w:eastAsia="仿宋_GB2312" w:hint="eastAsia"/>
          <w:b/>
          <w:sz w:val="32"/>
          <w:szCs w:val="32"/>
        </w:rPr>
        <w:t>申报条件</w:t>
      </w:r>
      <w:r>
        <w:rPr>
          <w:rFonts w:ascii="仿宋_GB2312" w:eastAsia="仿宋_GB2312" w:hint="eastAsia"/>
          <w:sz w:val="32"/>
          <w:szCs w:val="32"/>
        </w:rPr>
        <w:t>：申报单位要与港澳台地区相关领域有较好的科技交流基础，具有学科优势</w:t>
      </w:r>
      <w:r w:rsidR="00FA5E7E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区位优势；有配套资金支持；交流活动形式为学术会议、论坛等；</w:t>
      </w:r>
      <w:r>
        <w:rPr>
          <w:rFonts w:ascii="仿宋_GB2312" w:eastAsia="仿宋_GB2312" w:hint="eastAsia"/>
          <w:color w:val="000000"/>
          <w:sz w:val="32"/>
          <w:szCs w:val="32"/>
        </w:rPr>
        <w:t>参会代表以来自科研、教学或生产的第一线，年龄以45岁以下的青年</w:t>
      </w:r>
      <w:r w:rsidR="00FA5E7E">
        <w:rPr>
          <w:rFonts w:ascii="仿宋_GB2312" w:eastAsia="仿宋_GB2312" w:hint="eastAsia"/>
          <w:color w:val="000000"/>
          <w:sz w:val="32"/>
          <w:szCs w:val="32"/>
        </w:rPr>
        <w:t>科技工作者</w:t>
      </w:r>
      <w:r>
        <w:rPr>
          <w:rFonts w:ascii="仿宋_GB2312" w:eastAsia="仿宋_GB2312" w:hint="eastAsia"/>
          <w:color w:val="000000"/>
          <w:sz w:val="32"/>
          <w:szCs w:val="32"/>
        </w:rPr>
        <w:t>为主，港澳台地区代表参会比例不能低于总代表人数的四分之一。</w:t>
      </w:r>
    </w:p>
    <w:p w:rsidR="006F785C" w:rsidRDefault="00BA22FE" w:rsidP="006F785C">
      <w:pPr>
        <w:spacing w:line="580" w:lineRule="exact"/>
        <w:ind w:firstLineChars="133" w:firstLine="42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="006F785C">
        <w:rPr>
          <w:rFonts w:ascii="黑体" w:eastAsia="黑体" w:hint="eastAsia"/>
          <w:sz w:val="32"/>
          <w:szCs w:val="32"/>
        </w:rPr>
        <w:t>三</w:t>
      </w:r>
      <w:r w:rsidR="006F785C" w:rsidRPr="006427E2">
        <w:rPr>
          <w:rFonts w:ascii="黑体" w:eastAsia="黑体" w:hint="eastAsia"/>
          <w:sz w:val="32"/>
          <w:szCs w:val="32"/>
        </w:rPr>
        <w:t>、</w:t>
      </w:r>
      <w:r w:rsidR="006F785C">
        <w:rPr>
          <w:rFonts w:ascii="黑体" w:eastAsia="黑体" w:hint="eastAsia"/>
          <w:sz w:val="32"/>
          <w:szCs w:val="32"/>
        </w:rPr>
        <w:t>申报程序和要求</w:t>
      </w:r>
    </w:p>
    <w:p w:rsidR="006F785C" w:rsidRDefault="00811D0C" w:rsidP="006F785C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各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申报单位根据要求填写《</w:t>
      </w:r>
      <w:r w:rsidR="006F785C" w:rsidRPr="00CB2FA5">
        <w:rPr>
          <w:rFonts w:ascii="仿宋_GB2312" w:eastAsia="仿宋_GB2312" w:hint="eastAsia"/>
          <w:color w:val="000000"/>
          <w:sz w:val="32"/>
          <w:szCs w:val="32"/>
        </w:rPr>
        <w:t>2020年海峡两岸暨港澳民间科技人文交流项目申报书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3536B3">
        <w:rPr>
          <w:rFonts w:ascii="仿宋_GB2312" w:eastAsia="仿宋_GB2312" w:hint="eastAsia"/>
          <w:color w:val="000000"/>
          <w:sz w:val="32"/>
          <w:szCs w:val="32"/>
        </w:rPr>
        <w:t>（一式三份）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，签字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盖章后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于</w:t>
      </w:r>
      <w:r w:rsidR="006F785C" w:rsidRPr="00F44A70">
        <w:rPr>
          <w:rFonts w:ascii="仿宋_GB2312" w:eastAsia="仿宋_GB2312" w:hint="eastAsia"/>
          <w:color w:val="000000"/>
          <w:sz w:val="32"/>
          <w:szCs w:val="32"/>
        </w:rPr>
        <w:t>4月30日前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提交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至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中国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国际科技交流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中心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，并将电子文件发送到指定</w:t>
      </w:r>
      <w:r w:rsidR="006F785C" w:rsidRPr="008F48D2">
        <w:rPr>
          <w:rFonts w:ascii="仿宋_GB2312" w:eastAsia="仿宋_GB2312" w:hint="eastAsia"/>
          <w:color w:val="000000"/>
          <w:sz w:val="32"/>
          <w:szCs w:val="32"/>
        </w:rPr>
        <w:t>电子邮箱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F785C" w:rsidRPr="000243C5" w:rsidRDefault="00811D0C" w:rsidP="006F785C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所有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申报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项目经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资格审核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专家评审</w:t>
      </w:r>
      <w:r w:rsidR="007D7AF8">
        <w:rPr>
          <w:rFonts w:ascii="仿宋_GB2312" w:eastAsia="仿宋_GB2312" w:hint="eastAsia"/>
          <w:color w:val="000000"/>
          <w:sz w:val="32"/>
          <w:szCs w:val="32"/>
        </w:rPr>
        <w:t>，评审结果</w:t>
      </w:r>
      <w:r w:rsidR="0032428D">
        <w:rPr>
          <w:rFonts w:ascii="仿宋_GB2312" w:eastAsia="仿宋_GB2312" w:hint="eastAsia"/>
          <w:color w:val="000000"/>
          <w:sz w:val="32"/>
          <w:szCs w:val="32"/>
        </w:rPr>
        <w:t>由</w:t>
      </w:r>
      <w:r w:rsidR="007D7AF8">
        <w:rPr>
          <w:rFonts w:ascii="仿宋_GB2312" w:eastAsia="仿宋_GB2312" w:hint="eastAsia"/>
          <w:color w:val="000000"/>
          <w:sz w:val="32"/>
          <w:szCs w:val="32"/>
        </w:rPr>
        <w:t>中国科协交流部审定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后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通知申报单位。</w:t>
      </w:r>
    </w:p>
    <w:p w:rsidR="006F785C" w:rsidRDefault="00811D0C" w:rsidP="006F785C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申报单位接到</w:t>
      </w:r>
      <w:r w:rsidR="00FA5E7E" w:rsidRPr="000243C5">
        <w:rPr>
          <w:rFonts w:ascii="仿宋_GB2312" w:eastAsia="仿宋_GB2312" w:hint="eastAsia"/>
          <w:color w:val="000000"/>
          <w:sz w:val="32"/>
          <w:szCs w:val="32"/>
        </w:rPr>
        <w:t>入选项目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通知后，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需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在30天内与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lastRenderedPageBreak/>
        <w:t>中国科协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交流部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签订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资助协议，</w:t>
      </w:r>
      <w:r w:rsidR="006F785C" w:rsidRPr="000243C5">
        <w:rPr>
          <w:rFonts w:ascii="仿宋_GB2312" w:eastAsia="仿宋_GB2312" w:hint="eastAsia"/>
          <w:color w:val="000000"/>
          <w:sz w:val="32"/>
          <w:szCs w:val="32"/>
        </w:rPr>
        <w:t>逾期按自动放弃处理。</w:t>
      </w:r>
    </w:p>
    <w:p w:rsidR="006F785C" w:rsidRDefault="00811D0C" w:rsidP="006F785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6F785C">
        <w:rPr>
          <w:rFonts w:ascii="仿宋_GB2312" w:eastAsia="仿宋_GB2312" w:hint="eastAsia"/>
          <w:sz w:val="32"/>
          <w:szCs w:val="32"/>
        </w:rPr>
        <w:t>项目承担单位应积极配合中国科协开展的各项评估工作</w:t>
      </w:r>
      <w:r w:rsidR="006F785C">
        <w:rPr>
          <w:rFonts w:ascii="仿宋" w:eastAsia="仿宋" w:hAnsi="仿宋" w:hint="eastAsia"/>
          <w:sz w:val="32"/>
          <w:szCs w:val="32"/>
        </w:rPr>
        <w:t>， 在项目结束30天内向中国科协交流部提交</w:t>
      </w:r>
      <w:r w:rsidR="006F785C">
        <w:rPr>
          <w:rFonts w:ascii="仿宋_GB2312" w:eastAsia="仿宋_GB2312" w:hint="eastAsia"/>
          <w:color w:val="000000"/>
          <w:sz w:val="32"/>
          <w:szCs w:val="32"/>
        </w:rPr>
        <w:t>项目总结、绩效自评报告、经费决算</w:t>
      </w:r>
      <w:r w:rsidR="006F785C">
        <w:rPr>
          <w:rFonts w:ascii="仿宋" w:eastAsia="仿宋" w:hAnsi="仿宋" w:hint="eastAsia"/>
          <w:sz w:val="32"/>
          <w:szCs w:val="32"/>
        </w:rPr>
        <w:t>和体现项目成果的有关材料，并配合中国科协开展项目验收工作。</w:t>
      </w:r>
    </w:p>
    <w:p w:rsidR="003536B3" w:rsidRDefault="00811D0C" w:rsidP="003536B3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6F785C" w:rsidRPr="007A5698">
        <w:rPr>
          <w:rFonts w:ascii="仿宋" w:eastAsia="仿宋" w:hAnsi="仿宋"/>
          <w:sz w:val="32"/>
          <w:szCs w:val="32"/>
        </w:rPr>
        <w:t>申</w:t>
      </w:r>
      <w:r w:rsidR="006F785C">
        <w:rPr>
          <w:rFonts w:ascii="仿宋" w:eastAsia="仿宋" w:hAnsi="仿宋" w:hint="eastAsia"/>
          <w:sz w:val="32"/>
          <w:szCs w:val="32"/>
        </w:rPr>
        <w:t>报单位</w:t>
      </w:r>
      <w:r w:rsidR="006F785C" w:rsidRPr="007A5698">
        <w:rPr>
          <w:rFonts w:ascii="仿宋" w:eastAsia="仿宋" w:hAnsi="仿宋"/>
          <w:sz w:val="32"/>
          <w:szCs w:val="32"/>
        </w:rPr>
        <w:t>应承诺对申报材料的合法性、真实性、有效性、一致性负完全责任，对于以虚假材料骗取</w:t>
      </w:r>
      <w:r w:rsidR="006F785C">
        <w:rPr>
          <w:rFonts w:ascii="仿宋" w:eastAsia="仿宋" w:hAnsi="仿宋" w:hint="eastAsia"/>
          <w:sz w:val="32"/>
          <w:szCs w:val="32"/>
        </w:rPr>
        <w:t>项目资助</w:t>
      </w:r>
      <w:r w:rsidR="006F785C" w:rsidRPr="007A5698">
        <w:rPr>
          <w:rFonts w:ascii="仿宋" w:eastAsia="仿宋" w:hAnsi="仿宋"/>
          <w:sz w:val="32"/>
          <w:szCs w:val="32"/>
        </w:rPr>
        <w:t>的，将取消其申报资格，情况严重的将依法追究责任。</w:t>
      </w:r>
      <w:r w:rsidR="00FA5E7E">
        <w:rPr>
          <w:rFonts w:ascii="黑体" w:eastAsia="黑体" w:hAnsi="黑体" w:hint="eastAsia"/>
          <w:sz w:val="32"/>
          <w:szCs w:val="32"/>
        </w:rPr>
        <w:t xml:space="preserve"> </w:t>
      </w:r>
    </w:p>
    <w:p w:rsidR="003536B3" w:rsidRDefault="003536B3" w:rsidP="006F785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F785C" w:rsidRPr="00421276" w:rsidRDefault="006F785C" w:rsidP="006F785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 系 人：</w:t>
      </w:r>
      <w:proofErr w:type="gramStart"/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边立航</w:t>
      </w:r>
      <w:proofErr w:type="gramEnd"/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张嘉瑶 </w:t>
      </w:r>
    </w:p>
    <w:p w:rsidR="006F785C" w:rsidRPr="00421276" w:rsidRDefault="006F785C" w:rsidP="00A9089E">
      <w:pPr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联系电话：010-62180213（</w:t>
      </w:r>
      <w:r w:rsidRPr="0042127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13651035463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A908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010-68571899</w:t>
      </w:r>
    </w:p>
    <w:p w:rsidR="006F785C" w:rsidRPr="00421276" w:rsidRDefault="006F785C" w:rsidP="006F785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通讯地址：北京市海淀区学院南路86号</w:t>
      </w:r>
    </w:p>
    <w:p w:rsidR="006F785C" w:rsidRPr="00421276" w:rsidRDefault="006F785C" w:rsidP="006F785C">
      <w:pPr>
        <w:ind w:firstLineChars="717" w:firstLine="229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中国国际科技交流中心，邮编100086</w:t>
      </w:r>
    </w:p>
    <w:p w:rsidR="006F785C" w:rsidRPr="00421276" w:rsidRDefault="006F785C" w:rsidP="006F785C">
      <w:pPr>
        <w:spacing w:line="56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电子邮箱：</w:t>
      </w:r>
      <w:r w:rsidRPr="00421276">
        <w:rPr>
          <w:rFonts w:ascii="Calibri" w:eastAsia="仿宋_GB2312" w:hAnsi="Calibri" w:cs="Times New Roman"/>
          <w:color w:val="000000" w:themeColor="text1"/>
          <w:sz w:val="32"/>
          <w:szCs w:val="32"/>
        </w:rPr>
        <w:t>qingnianxueshuyue@163.com</w:t>
      </w:r>
    </w:p>
    <w:p w:rsidR="006F785C" w:rsidRPr="00421276" w:rsidRDefault="006F785C" w:rsidP="006F785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F785C" w:rsidRPr="00421276" w:rsidRDefault="006F785C" w:rsidP="006F785C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附件： </w:t>
      </w:r>
      <w:r w:rsidRPr="00CB2FA5">
        <w:rPr>
          <w:rFonts w:ascii="仿宋_GB2312" w:eastAsia="仿宋_GB2312" w:hint="eastAsia"/>
          <w:color w:val="000000"/>
          <w:spacing w:val="-24"/>
          <w:sz w:val="32"/>
          <w:szCs w:val="32"/>
        </w:rPr>
        <w:t>2020年海峡两岸暨港澳民间科技人文交流项目申报书</w:t>
      </w:r>
    </w:p>
    <w:p w:rsidR="006F785C" w:rsidRPr="009F52B9" w:rsidRDefault="006F785C" w:rsidP="006F785C">
      <w:pPr>
        <w:spacing w:line="560" w:lineRule="exact"/>
        <w:ind w:firstLineChars="200" w:firstLine="442"/>
        <w:rPr>
          <w:rFonts w:ascii="仿宋_GB2312" w:eastAsia="仿宋_GB2312" w:hAnsi="仿宋"/>
          <w:b/>
          <w:color w:val="000000" w:themeColor="text1"/>
          <w:sz w:val="22"/>
          <w:szCs w:val="30"/>
        </w:rPr>
      </w:pPr>
      <w:r w:rsidRPr="009F52B9">
        <w:rPr>
          <w:rFonts w:ascii="仿宋_GB2312" w:eastAsia="仿宋_GB2312" w:hAnsi="仿宋" w:hint="eastAsia"/>
          <w:b/>
          <w:color w:val="000000" w:themeColor="text1"/>
          <w:sz w:val="22"/>
          <w:szCs w:val="30"/>
        </w:rPr>
        <w:t xml:space="preserve">                                           </w:t>
      </w:r>
    </w:p>
    <w:p w:rsidR="006F785C" w:rsidRDefault="006F785C" w:rsidP="00C85FFF">
      <w:pPr>
        <w:spacing w:line="560" w:lineRule="exact"/>
        <w:ind w:firstLineChars="1750" w:firstLine="56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中国科协交流部</w:t>
      </w:r>
    </w:p>
    <w:p w:rsidR="006F785C" w:rsidRPr="00421276" w:rsidRDefault="006F785C" w:rsidP="006F785C">
      <w:pPr>
        <w:spacing w:line="560" w:lineRule="exact"/>
        <w:ind w:leftChars="1750" w:left="3675"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（中国科协国际联络部代章）</w:t>
      </w:r>
    </w:p>
    <w:p w:rsidR="006F785C" w:rsidRPr="00421276" w:rsidRDefault="006F785C" w:rsidP="006F785C">
      <w:pPr>
        <w:spacing w:line="560" w:lineRule="exact"/>
        <w:ind w:leftChars="1450" w:left="5445" w:hangingChars="750" w:hanging="24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2020年3月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</w:t>
      </w:r>
      <w:r w:rsidRPr="004212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C34513" w:rsidRDefault="00C34513">
      <w:pPr>
        <w:widowControl/>
        <w:jc w:val="left"/>
      </w:pPr>
      <w:r>
        <w:br w:type="page"/>
      </w:r>
    </w:p>
    <w:p w:rsidR="00C34513" w:rsidRPr="000B3B4E" w:rsidRDefault="00C34513" w:rsidP="00C34513">
      <w:pPr>
        <w:jc w:val="left"/>
        <w:rPr>
          <w:rFonts w:ascii="黑体" w:eastAsia="黑体" w:hAnsi="黑体"/>
          <w:sz w:val="32"/>
          <w:szCs w:val="32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</w:rPr>
        <w:t xml:space="preserve">           </w:t>
      </w:r>
    </w:p>
    <w:p w:rsidR="00C34513" w:rsidRDefault="00C34513" w:rsidP="00C34513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C34513" w:rsidRDefault="00C34513" w:rsidP="00C34513">
      <w:pPr>
        <w:spacing w:line="520" w:lineRule="exact"/>
        <w:ind w:firstLineChars="1500" w:firstLine="3150"/>
        <w:rPr>
          <w:rFonts w:ascii="黑体" w:eastAsia="黑体" w:hAnsi="华文中宋"/>
          <w:color w:val="000000"/>
        </w:rPr>
      </w:pPr>
      <w:r>
        <w:rPr>
          <w:rFonts w:ascii="黑体" w:eastAsia="黑体" w:hAnsi="华文中宋" w:hint="eastAsia"/>
          <w:color w:val="000000"/>
        </w:rPr>
        <w:t xml:space="preserve">项目编号：      </w:t>
      </w: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720" w:lineRule="exact"/>
        <w:jc w:val="center"/>
        <w:rPr>
          <w:rFonts w:ascii="小标宋" w:eastAsia="小标宋" w:hAnsi="宋体"/>
          <w:sz w:val="40"/>
          <w:szCs w:val="44"/>
        </w:rPr>
      </w:pPr>
    </w:p>
    <w:p w:rsidR="00C34513" w:rsidRPr="009D7615" w:rsidRDefault="00811D0C" w:rsidP="00811D0C">
      <w:pPr>
        <w:spacing w:line="720" w:lineRule="exact"/>
        <w:jc w:val="center"/>
        <w:rPr>
          <w:rFonts w:ascii="小标宋" w:eastAsia="小标宋"/>
          <w:bCs/>
          <w:spacing w:val="20"/>
          <w:sz w:val="44"/>
          <w:szCs w:val="44"/>
        </w:rPr>
      </w:pPr>
      <w:r>
        <w:rPr>
          <w:rFonts w:ascii="小标宋" w:eastAsia="小标宋" w:hint="eastAsia"/>
          <w:bCs/>
          <w:spacing w:val="20"/>
          <w:sz w:val="44"/>
          <w:szCs w:val="44"/>
        </w:rPr>
        <w:t>2020</w:t>
      </w:r>
      <w:r w:rsidRPr="00ED2262">
        <w:rPr>
          <w:rFonts w:ascii="小标宋" w:eastAsia="小标宋"/>
          <w:bCs/>
          <w:spacing w:val="20"/>
          <w:sz w:val="44"/>
          <w:szCs w:val="44"/>
        </w:rPr>
        <w:t>年</w:t>
      </w:r>
      <w:r w:rsidR="00C34513" w:rsidRPr="000947C3">
        <w:rPr>
          <w:rFonts w:ascii="小标宋" w:eastAsia="小标宋" w:hAnsi="宋体" w:hint="eastAsia"/>
          <w:sz w:val="44"/>
          <w:szCs w:val="44"/>
        </w:rPr>
        <w:t>海峡两岸暨港澳民间科技人文交流</w:t>
      </w:r>
      <w:r w:rsidRPr="000947C3">
        <w:rPr>
          <w:rFonts w:ascii="小标宋" w:eastAsia="小标宋" w:hAnsi="宋体" w:hint="eastAsia"/>
          <w:sz w:val="44"/>
          <w:szCs w:val="44"/>
        </w:rPr>
        <w:t>项目</w:t>
      </w:r>
      <w:r w:rsidR="00C34513" w:rsidRPr="00342442">
        <w:rPr>
          <w:rFonts w:ascii="小标宋" w:eastAsia="小标宋" w:hint="eastAsia"/>
          <w:bCs/>
          <w:spacing w:val="20"/>
          <w:sz w:val="44"/>
          <w:szCs w:val="44"/>
        </w:rPr>
        <w:t>申报</w:t>
      </w:r>
      <w:r w:rsidR="00C34513" w:rsidRPr="009D7615">
        <w:rPr>
          <w:rFonts w:ascii="小标宋" w:eastAsia="小标宋" w:hint="eastAsia"/>
          <w:bCs/>
          <w:spacing w:val="20"/>
          <w:sz w:val="44"/>
          <w:szCs w:val="44"/>
        </w:rPr>
        <w:t>书</w:t>
      </w: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DC3E9C" w:rsidRDefault="00DC3E9C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410"/>
        <w:gridCol w:w="6120"/>
      </w:tblGrid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7B2AC3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B2AC3">
              <w:rPr>
                <w:rFonts w:eastAsia="仿宋_GB2312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52.6pt;margin-top:13.1pt;width:315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op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项目名称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7B2AC3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B2AC3">
              <w:rPr>
                <w:rFonts w:eastAsia="仿宋_GB2312"/>
                <w:noProof/>
                <w:color w:val="000000"/>
              </w:rPr>
              <w:pict>
                <v:shape id="AutoShape 3" o:spid="_x0000_s1028" type="#_x0000_t32" style="position:absolute;margin-left:51pt;margin-top:6.7pt;width:315.4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6Q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申报单位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7B2AC3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B2AC3">
              <w:rPr>
                <w:rFonts w:eastAsia="仿宋_GB2312"/>
                <w:noProof/>
                <w:color w:val="000000"/>
              </w:rPr>
              <w:pict>
                <v:shape id="AutoShape 4" o:spid="_x0000_s1027" type="#_x0000_t32" style="position:absolute;margin-left:50.75pt;margin-top:10.2pt;width:315.4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申请日期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 xml:space="preserve">   </w:t>
            </w:r>
          </w:p>
        </w:tc>
      </w:tr>
    </w:tbl>
    <w:p w:rsidR="00C34513" w:rsidRPr="009372E5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jc w:val="center"/>
        <w:rPr>
          <w:rFonts w:eastAsia="仿宋_GB2312"/>
          <w:color w:val="000000"/>
        </w:rPr>
      </w:pPr>
    </w:p>
    <w:p w:rsidR="00C34513" w:rsidRDefault="00C34513" w:rsidP="0032428D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C34513" w:rsidRPr="000B3B4E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1．本申报书是申报中国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科协</w:t>
      </w:r>
      <w:r w:rsidRPr="009372E5">
        <w:rPr>
          <w:rFonts w:ascii="仿宋_GB2312" w:eastAsia="仿宋_GB2312" w:hAnsi="宋体" w:hint="eastAsia"/>
          <w:color w:val="000000"/>
          <w:sz w:val="30"/>
          <w:szCs w:val="30"/>
        </w:rPr>
        <w:t>海峡两岸暨港澳民间科技人文交流项目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目申报书，同一申报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目视作无效。申报书应为A4开本的计算机打印稿，报送一式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3．“项目名称”须按申报指南中所设定的内容或申报通知要求填写，应确切反映项目内容和范围，最多不超过20个汉字。“申报单位”须填写单位全称。封面页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顶项目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编号由中国科协项目负责人填写。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="00D127A7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项目申报书填好后，加盖单位公章，按照申报通知要求寄送至中国国际科技交流中心。</w:t>
      </w:r>
    </w:p>
    <w:p w:rsidR="00C34513" w:rsidRDefault="00C34513" w:rsidP="00C34513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92"/>
        <w:gridCol w:w="441"/>
        <w:gridCol w:w="180"/>
        <w:gridCol w:w="446"/>
        <w:gridCol w:w="274"/>
        <w:gridCol w:w="540"/>
        <w:gridCol w:w="124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 w:rsidR="00C34513" w:rsidTr="004141DE">
        <w:trPr>
          <w:trHeight w:hRule="exact" w:val="567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D64355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一、项目申报单位基本情况</w:t>
            </w: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1136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7D56C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申报项目选择</w:t>
            </w:r>
          </w:p>
          <w:p w:rsidR="00C34513" w:rsidRPr="007D56C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（打勾单选）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与港澳台相关组织开展</w:t>
            </w:r>
            <w:r>
              <w:rPr>
                <w:rFonts w:ascii="仿宋_GB2312" w:eastAsia="仿宋_GB2312" w:hint="eastAsia"/>
                <w:szCs w:val="32"/>
              </w:rPr>
              <w:t>日常</w:t>
            </w:r>
            <w:r w:rsidRPr="00C63D9D">
              <w:rPr>
                <w:rFonts w:ascii="仿宋_GB2312" w:eastAsia="仿宋_GB2312" w:hint="eastAsia"/>
                <w:szCs w:val="32"/>
              </w:rPr>
              <w:t>交流项目</w:t>
            </w:r>
          </w:p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海峡两岸暨港澳青年科学家学术活动月</w:t>
            </w:r>
          </w:p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60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C34513" w:rsidTr="004141DE">
        <w:trPr>
          <w:trHeight w:hRule="exact" w:val="871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34513" w:rsidRDefault="00C34513" w:rsidP="00C34513">
            <w:pPr>
              <w:snapToGrid w:val="0"/>
              <w:spacing w:line="560" w:lineRule="exact"/>
              <w:ind w:firstLineChars="200" w:firstLine="420"/>
              <w:rPr>
                <w:rFonts w:eastAsia="黑体"/>
                <w:bCs/>
              </w:rPr>
            </w:pPr>
          </w:p>
        </w:tc>
      </w:tr>
      <w:tr w:rsidR="00C34513" w:rsidTr="004141DE">
        <w:trPr>
          <w:trHeight w:hRule="exact" w:val="78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三、主要内容</w:t>
            </w:r>
          </w:p>
        </w:tc>
      </w:tr>
      <w:tr w:rsidR="00C34513" w:rsidTr="004141DE">
        <w:trPr>
          <w:cantSplit/>
          <w:trHeight w:hRule="exact" w:val="8291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pacing w:line="440" w:lineRule="exact"/>
              <w:ind w:leftChars="-10" w:left="-21" w:rightChars="-10" w:right="-21" w:firstLine="600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C34513" w:rsidTr="004141DE">
        <w:trPr>
          <w:cantSplit/>
          <w:trHeight w:hRule="exact" w:val="5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C34513" w:rsidTr="004141DE">
        <w:trPr>
          <w:cantSplit/>
          <w:trHeight w:hRule="exact" w:val="337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9D7615" w:rsidRDefault="00C34513" w:rsidP="004141DE">
            <w:pPr>
              <w:spacing w:line="520" w:lineRule="exact"/>
              <w:rPr>
                <w:rFonts w:ascii="仿宋_GB2312" w:eastAsia="仿宋_GB2312" w:hAnsi="ˎ̥"/>
                <w:color w:val="000000"/>
                <w:sz w:val="30"/>
                <w:szCs w:val="30"/>
              </w:rPr>
            </w:pPr>
          </w:p>
        </w:tc>
      </w:tr>
      <w:tr w:rsidR="00C34513" w:rsidTr="004141DE">
        <w:trPr>
          <w:cantSplit/>
          <w:trHeight w:hRule="exact" w:val="7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C34513" w:rsidTr="004141DE">
        <w:trPr>
          <w:cantSplit/>
          <w:trHeight w:hRule="exact" w:val="37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360" w:lineRule="exact"/>
              <w:rPr>
                <w:rFonts w:ascii="仿宋_GB2312" w:eastAsia="仿宋_GB2312" w:hAnsi="宋体"/>
                <w:bCs/>
                <w:szCs w:val="28"/>
              </w:rPr>
            </w:pPr>
          </w:p>
          <w:p w:rsidR="00C34513" w:rsidRPr="00F77007" w:rsidRDefault="00C34513" w:rsidP="004141DE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六、项目实施步骤和进度</w:t>
            </w:r>
          </w:p>
        </w:tc>
      </w:tr>
      <w:tr w:rsidR="00C34513" w:rsidTr="004141DE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年   月  日起至    年   月    日止</w:t>
            </w:r>
          </w:p>
        </w:tc>
      </w:tr>
      <w:tr w:rsidR="00C34513" w:rsidTr="004141DE">
        <w:trPr>
          <w:cantSplit/>
          <w:trHeight w:hRule="exact" w:val="75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C34513" w:rsidTr="004141DE">
        <w:trPr>
          <w:cantSplit/>
          <w:trHeight w:hRule="exact" w:val="134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8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46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2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57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C34513" w:rsidTr="004141DE">
        <w:trPr>
          <w:cantSplit/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RPr="007E3F34" w:rsidTr="004141DE">
        <w:trPr>
          <w:cantSplit/>
          <w:trHeight w:hRule="exact" w:val="43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eastAsia="黑体"/>
                <w:bCs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八、项目经费预算</w:t>
            </w:r>
          </w:p>
          <w:p w:rsidR="00C34513" w:rsidRDefault="00C34513" w:rsidP="004141DE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C34513" w:rsidTr="004141DE">
        <w:trPr>
          <w:cantSplit/>
          <w:trHeight w:hRule="exact" w:val="18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经费总预算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万元，其中：</w:t>
            </w:r>
          </w:p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0"/>
              <w:jc w:val="right"/>
              <w:rPr>
                <w:rFonts w:ascii="黑体" w:eastAsia="黑体" w:hAnsi="宋体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资助经费支出预算表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 w:rsidRPr="000B3B4E">
              <w:rPr>
                <w:rFonts w:ascii="黑体" w:eastAsia="黑体" w:hint="eastAsia"/>
              </w:rPr>
              <w:t>单位：万元</w:t>
            </w: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C34513" w:rsidTr="004141DE">
        <w:trPr>
          <w:cantSplit/>
          <w:trHeight w:hRule="exact" w:val="69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0066B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70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67470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67470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</w:tr>
      <w:tr w:rsidR="00C34513" w:rsidTr="004141DE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533"/>
          <w:jc w:val="center"/>
        </w:trPr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C34513">
            <w:pPr>
              <w:snapToGrid w:val="0"/>
              <w:spacing w:line="240" w:lineRule="atLeast"/>
              <w:ind w:firstLineChars="100" w:firstLine="2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C34513">
            <w:pPr>
              <w:snapToGrid w:val="0"/>
              <w:spacing w:line="240" w:lineRule="atLeast"/>
              <w:ind w:firstLineChars="100" w:firstLine="211"/>
              <w:rPr>
                <w:rFonts w:ascii="黑体" w:eastAsia="黑体"/>
                <w:b/>
              </w:rPr>
            </w:pPr>
          </w:p>
        </w:tc>
      </w:tr>
    </w:tbl>
    <w:p w:rsidR="00C34513" w:rsidRDefault="00C34513" w:rsidP="00C34513"/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2"/>
      </w:tblGrid>
      <w:tr w:rsidR="00C34513" w:rsidTr="004141DE">
        <w:trPr>
          <w:cantSplit/>
          <w:trHeight w:hRule="exact" w:val="790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 w:rsidRPr="00C478B2"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C34513" w:rsidTr="004141DE">
        <w:trPr>
          <w:cantSplit/>
          <w:trHeight w:hRule="exact" w:val="6022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32428D">
            <w:pPr>
              <w:snapToGrid w:val="0"/>
              <w:spacing w:afterLines="100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lastRenderedPageBreak/>
              <w:t>项目负责人（签名）：                         年   月    日</w:t>
            </w:r>
          </w:p>
          <w:p w:rsidR="00C34513" w:rsidRDefault="00C34513" w:rsidP="0032428D">
            <w:pPr>
              <w:snapToGrid w:val="0"/>
              <w:spacing w:afterLines="100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C34513" w:rsidRDefault="00C34513" w:rsidP="00C34513">
            <w:pPr>
              <w:snapToGrid w:val="0"/>
              <w:spacing w:line="520" w:lineRule="exact"/>
              <w:ind w:firstLineChars="100" w:firstLine="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开户银行： </w:t>
            </w:r>
          </w:p>
          <w:p w:rsidR="00C34513" w:rsidRDefault="00C34513" w:rsidP="00C34513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帐</w:t>
            </w: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号：</w:t>
            </w:r>
          </w:p>
          <w:p w:rsidR="00C34513" w:rsidRDefault="00C34513" w:rsidP="00C34513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户    名： </w:t>
            </w:r>
          </w:p>
          <w:p w:rsidR="00C34513" w:rsidRDefault="00C34513" w:rsidP="00C34513">
            <w:pPr>
              <w:snapToGrid w:val="0"/>
              <w:spacing w:line="560" w:lineRule="exact"/>
              <w:ind w:rightChars="600" w:right="1260" w:firstLineChars="100" w:firstLine="2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C34513" w:rsidRDefault="00C34513" w:rsidP="0032428D">
            <w:pPr>
              <w:spacing w:beforeLines="100" w:line="460" w:lineRule="exact"/>
              <w:ind w:rightChars="400" w:right="840" w:firstLineChars="1600" w:firstLine="3203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C34513" w:rsidRDefault="00C34513" w:rsidP="00C34513">
      <w:pPr>
        <w:jc w:val="left"/>
        <w:rPr>
          <w:rFonts w:ascii="仿宋_GB2312" w:eastAsia="仿宋_GB2312"/>
          <w:sz w:val="32"/>
          <w:szCs w:val="32"/>
        </w:rPr>
      </w:pPr>
    </w:p>
    <w:p w:rsidR="00C34513" w:rsidRDefault="00C34513" w:rsidP="00C3451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34513" w:rsidRPr="001A4E06" w:rsidRDefault="00C34513" w:rsidP="00C34513">
      <w:pPr>
        <w:jc w:val="left"/>
        <w:rPr>
          <w:rFonts w:ascii="仿宋_GB2312" w:eastAsia="仿宋_GB2312"/>
          <w:sz w:val="32"/>
          <w:szCs w:val="32"/>
        </w:rPr>
      </w:pPr>
    </w:p>
    <w:p w:rsidR="00C34513" w:rsidRPr="00432C3B" w:rsidRDefault="00C34513" w:rsidP="0032428D">
      <w:pPr>
        <w:pStyle w:val="1"/>
        <w:widowControl w:val="0"/>
        <w:spacing w:beforeLines="50" w:afterLines="150" w:line="700" w:lineRule="exact"/>
        <w:jc w:val="center"/>
        <w:rPr>
          <w:rFonts w:ascii="小标宋" w:eastAsia="小标宋"/>
          <w:b w:val="0"/>
          <w:sz w:val="40"/>
        </w:rPr>
      </w:pPr>
      <w:r w:rsidRPr="00432C3B">
        <w:rPr>
          <w:rFonts w:ascii="小标宋" w:eastAsia="小标宋" w:hint="eastAsia"/>
          <w:b w:val="0"/>
          <w:sz w:val="40"/>
        </w:rPr>
        <w:t>****年</w:t>
      </w:r>
      <w:r>
        <w:rPr>
          <w:rFonts w:ascii="小标宋" w:eastAsia="小标宋" w:hint="eastAsia"/>
          <w:b w:val="0"/>
          <w:sz w:val="40"/>
        </w:rPr>
        <w:t>度</w:t>
      </w:r>
    </w:p>
    <w:p w:rsidR="00C34513" w:rsidRPr="00432C3B" w:rsidRDefault="00C34513" w:rsidP="0032428D">
      <w:pPr>
        <w:pStyle w:val="1"/>
        <w:widowControl w:val="0"/>
        <w:spacing w:beforeLines="50" w:afterLines="150" w:line="700" w:lineRule="exact"/>
        <w:jc w:val="center"/>
        <w:rPr>
          <w:rFonts w:ascii="小标宋" w:eastAsia="小标宋"/>
          <w:b w:val="0"/>
          <w:sz w:val="40"/>
        </w:rPr>
      </w:pPr>
      <w:r w:rsidRPr="009372E5">
        <w:rPr>
          <w:rFonts w:ascii="小标宋" w:eastAsia="小标宋" w:hint="eastAsia"/>
          <w:b w:val="0"/>
          <w:sz w:val="40"/>
        </w:rPr>
        <w:t>海峡两岸暨港澳民间科技人文交流项目</w:t>
      </w:r>
    </w:p>
    <w:p w:rsidR="00C34513" w:rsidRPr="00432C3B" w:rsidRDefault="00C34513" w:rsidP="0032428D">
      <w:pPr>
        <w:pStyle w:val="1"/>
        <w:widowControl w:val="0"/>
        <w:spacing w:beforeLines="50" w:afterLines="150" w:line="700" w:lineRule="exact"/>
        <w:jc w:val="center"/>
        <w:rPr>
          <w:rFonts w:ascii="楷体_GB2312" w:eastAsia="楷体_GB2312"/>
          <w:b w:val="0"/>
          <w:sz w:val="28"/>
          <w:szCs w:val="30"/>
        </w:rPr>
      </w:pPr>
      <w:r w:rsidRPr="00432C3B">
        <w:rPr>
          <w:rFonts w:ascii="小标宋" w:eastAsia="小标宋" w:hint="eastAsia"/>
          <w:b w:val="0"/>
          <w:sz w:val="40"/>
        </w:rPr>
        <w:t>*******项目总结和自评报告</w:t>
      </w:r>
      <w:r w:rsidRPr="00432C3B">
        <w:rPr>
          <w:rFonts w:ascii="小标宋" w:eastAsia="小标宋"/>
          <w:b w:val="0"/>
          <w:sz w:val="40"/>
        </w:rPr>
        <w:br/>
      </w:r>
      <w:r w:rsidRPr="00432C3B">
        <w:rPr>
          <w:rFonts w:ascii="楷体_GB2312" w:eastAsia="楷体_GB2312" w:hint="eastAsia"/>
          <w:b w:val="0"/>
          <w:sz w:val="28"/>
          <w:szCs w:val="30"/>
        </w:rPr>
        <w:t>（模板）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一、项目实施概况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（一）项目立项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阐述项目立项的目的、意义、背景。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（二）项目内容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阐述项目的主要目标、主要内容。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（三）项目实施情况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对项目的具体实施方式、方法、进度等进行详细阐述。如项目实施内容有调整，请在此部分说明。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二、项目主要成效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对项目任务、绩效目标完成情况进行详细阐述。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三、项目资金使用管理情况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对项目资金主要指财政资金的实际使用情况进行全方面分析，包括支出内容、支出依据、支出标准、专款专用、结余情况等。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四、项目实施存在的问题及整改情况</w:t>
      </w:r>
    </w:p>
    <w:p w:rsidR="00C34513" w:rsidRDefault="00C34513" w:rsidP="00C34513">
      <w:pPr>
        <w:tabs>
          <w:tab w:val="right" w:pos="9720"/>
        </w:tabs>
        <w:spacing w:line="500" w:lineRule="exact"/>
        <w:ind w:firstLineChars="200" w:firstLine="420"/>
        <w:textAlignment w:val="bottom"/>
        <w:rPr>
          <w:rFonts w:ascii="仿宋_GB2312" w:eastAsia="仿宋_GB2312" w:hAnsi="Garamond"/>
          <w:szCs w:val="28"/>
        </w:rPr>
      </w:pPr>
      <w:r w:rsidRPr="00432C3B">
        <w:rPr>
          <w:rFonts w:ascii="仿宋_GB2312" w:eastAsia="仿宋_GB2312" w:hint="eastAsia"/>
          <w:szCs w:val="32"/>
        </w:rPr>
        <w:t>阐述项目实施过程中存在的问题及整改情况。</w:t>
      </w:r>
    </w:p>
    <w:p w:rsidR="00C34513" w:rsidRPr="009372E5" w:rsidRDefault="00C34513" w:rsidP="00C34513"/>
    <w:p w:rsidR="007A4DD4" w:rsidRPr="00C34513" w:rsidRDefault="007A4DD4"/>
    <w:sectPr w:rsidR="007A4DD4" w:rsidRPr="00C34513" w:rsidSect="002D515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8D" w:rsidRDefault="00EF758D" w:rsidP="00C34513">
      <w:r>
        <w:separator/>
      </w:r>
    </w:p>
  </w:endnote>
  <w:endnote w:type="continuationSeparator" w:id="0">
    <w:p w:rsidR="00EF758D" w:rsidRDefault="00EF758D" w:rsidP="00C3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8D" w:rsidRDefault="00EF758D" w:rsidP="00C34513">
      <w:r>
        <w:separator/>
      </w:r>
    </w:p>
  </w:footnote>
  <w:footnote w:type="continuationSeparator" w:id="0">
    <w:p w:rsidR="00EF758D" w:rsidRDefault="00EF758D" w:rsidP="00C34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</w:lvl>
    <w:lvl w:ilvl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85C"/>
    <w:rsid w:val="000236C7"/>
    <w:rsid w:val="000D4012"/>
    <w:rsid w:val="00195DAD"/>
    <w:rsid w:val="001A7288"/>
    <w:rsid w:val="001B710E"/>
    <w:rsid w:val="001E0F7F"/>
    <w:rsid w:val="00290412"/>
    <w:rsid w:val="0032428D"/>
    <w:rsid w:val="003536B3"/>
    <w:rsid w:val="003937B0"/>
    <w:rsid w:val="004557A4"/>
    <w:rsid w:val="004F55D9"/>
    <w:rsid w:val="00506C21"/>
    <w:rsid w:val="00513A80"/>
    <w:rsid w:val="00586A1E"/>
    <w:rsid w:val="006709EB"/>
    <w:rsid w:val="006F785C"/>
    <w:rsid w:val="00734418"/>
    <w:rsid w:val="007A4DD4"/>
    <w:rsid w:val="007B2AC3"/>
    <w:rsid w:val="007D7AF8"/>
    <w:rsid w:val="00811D0C"/>
    <w:rsid w:val="00892A05"/>
    <w:rsid w:val="008C778E"/>
    <w:rsid w:val="00985933"/>
    <w:rsid w:val="00A64BF9"/>
    <w:rsid w:val="00A9089E"/>
    <w:rsid w:val="00AB161A"/>
    <w:rsid w:val="00AB5AD9"/>
    <w:rsid w:val="00AD1674"/>
    <w:rsid w:val="00BA22FE"/>
    <w:rsid w:val="00BC2CF3"/>
    <w:rsid w:val="00C34513"/>
    <w:rsid w:val="00C85FFF"/>
    <w:rsid w:val="00D127A7"/>
    <w:rsid w:val="00D871E5"/>
    <w:rsid w:val="00DA5BD5"/>
    <w:rsid w:val="00DC3E9C"/>
    <w:rsid w:val="00DD3D79"/>
    <w:rsid w:val="00DE4F1D"/>
    <w:rsid w:val="00E6721D"/>
    <w:rsid w:val="00E87E25"/>
    <w:rsid w:val="00EF758D"/>
    <w:rsid w:val="00F00D95"/>
    <w:rsid w:val="00F07AF2"/>
    <w:rsid w:val="00F82B93"/>
    <w:rsid w:val="00FA5E7E"/>
    <w:rsid w:val="00FA7CC8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513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513"/>
    <w:rPr>
      <w:sz w:val="18"/>
      <w:szCs w:val="18"/>
    </w:rPr>
  </w:style>
  <w:style w:type="character" w:customStyle="1" w:styleId="1Char">
    <w:name w:val="标题 1 Char"/>
    <w:basedOn w:val="a0"/>
    <w:link w:val="1"/>
    <w:rsid w:val="00C345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A5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513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513"/>
    <w:rPr>
      <w:sz w:val="18"/>
      <w:szCs w:val="18"/>
    </w:rPr>
  </w:style>
  <w:style w:type="character" w:customStyle="1" w:styleId="1Char">
    <w:name w:val="标题 1 Char"/>
    <w:basedOn w:val="a0"/>
    <w:link w:val="1"/>
    <w:rsid w:val="00C345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A5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434</Words>
  <Characters>2478</Characters>
  <Application>Microsoft Office Word</Application>
  <DocSecurity>0</DocSecurity>
  <Lines>20</Lines>
  <Paragraphs>5</Paragraphs>
  <ScaleCrop>false</ScaleCrop>
  <Company>Lenovo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颜鹤青</dc:creator>
  <cp:lastModifiedBy>qhtf</cp:lastModifiedBy>
  <cp:revision>51</cp:revision>
  <cp:lastPrinted>2020-03-30T08:44:00Z</cp:lastPrinted>
  <dcterms:created xsi:type="dcterms:W3CDTF">2020-03-30T03:07:00Z</dcterms:created>
  <dcterms:modified xsi:type="dcterms:W3CDTF">2020-03-30T08:44:00Z</dcterms:modified>
</cp:coreProperties>
</file>