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178" w:rightChars="85" w:firstLine="199" w:firstLineChars="95"/>
      </w:pPr>
    </w:p>
    <w:p>
      <w:pPr>
        <w:spacing w:line="460" w:lineRule="exact"/>
        <w:ind w:right="178" w:rightChars="85" w:firstLine="199" w:firstLineChars="95"/>
      </w:pPr>
    </w:p>
    <w:p>
      <w:pPr>
        <w:spacing w:line="460" w:lineRule="exact"/>
        <w:ind w:right="178" w:rightChars="85" w:firstLine="199" w:firstLineChars="95"/>
      </w:pPr>
    </w:p>
    <w:p>
      <w:pPr>
        <w:spacing w:line="460" w:lineRule="exact"/>
        <w:ind w:right="178" w:rightChars="85" w:firstLine="199" w:firstLineChars="95"/>
      </w:pPr>
    </w:p>
    <w:p>
      <w:pPr>
        <w:spacing w:line="460" w:lineRule="exact"/>
        <w:ind w:right="178" w:rightChars="85" w:firstLine="199" w:firstLineChars="95"/>
      </w:pPr>
    </w:p>
    <w:p>
      <w:pPr>
        <w:spacing w:after="312" w:afterLines="100"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关于举办2020年教师教学培训班的通知</w:t>
      </w:r>
      <w:bookmarkEnd w:id="0"/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院属各研究生培养单位：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为提高我院授课教师的教育专业素养、教学能力和水平，经研究，定于2020年8月24-28日举办2020年教师教学培训班，现将有关事项通知如下：</w:t>
      </w:r>
    </w:p>
    <w:p>
      <w:pPr>
        <w:spacing w:line="54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一、培训对象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北京中关村院区、兽医学院、深圳研究生院集中教学阶段授课教师，研究所回所课程授课教师，以及有意愿从事课程教学的研究所科研人员，研究所教研室管理人员。</w:t>
      </w:r>
    </w:p>
    <w:p>
      <w:pPr>
        <w:spacing w:line="54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二、培训形式与安排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本次培训采取在线直播的形式，具体安排见表1。直播平台采用“腾讯会议”，会议号另行公布。</w:t>
      </w:r>
    </w:p>
    <w:p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表1 2020年教师教学培训安排</w:t>
      </w: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77"/>
        <w:gridCol w:w="790"/>
        <w:gridCol w:w="2835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主题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8月24日（星期一）下午2:00-5:00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大学课堂教学的基本规范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首都师范大学 邢红军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8月25日（星期二）下午2:00-4:00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互联网时代的教育模式变革——翻转课堂和同伴教学法</w:t>
            </w:r>
          </w:p>
        </w:tc>
        <w:tc>
          <w:tcPr>
            <w:tcW w:w="278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北京市教学名师、北京师范大学 张萍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8月26日（星期三）下午2:00-5:00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耕耘教学，收获成长</w:t>
            </w:r>
          </w:p>
        </w:tc>
        <w:tc>
          <w:tcPr>
            <w:tcW w:w="278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国家级教学名师、清华大学李俊峰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8月27日（星期四）上午8:30-11:30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大学教学信息化教学设计</w:t>
            </w:r>
          </w:p>
        </w:tc>
        <w:tc>
          <w:tcPr>
            <w:tcW w:w="278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北京师范大学 吴娟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具体时间待定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教学技巧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浅析</w:t>
            </w:r>
          </w:p>
        </w:tc>
        <w:tc>
          <w:tcPr>
            <w:tcW w:w="278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国家级教学名师、中国农业大学 刘庆昌 教授</w:t>
            </w:r>
          </w:p>
        </w:tc>
      </w:tr>
    </w:tbl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注：日程以最终安排为准。</w:t>
      </w:r>
    </w:p>
    <w:p>
      <w:pPr>
        <w:spacing w:line="54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三、报名方式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1276350</wp:posOffset>
            </wp:positionV>
            <wp:extent cx="1143000" cy="1143000"/>
            <wp:effectExtent l="0" t="0" r="0" b="0"/>
            <wp:wrapNone/>
            <wp:docPr id="2" name="图片 2" descr="D:\教师教学培训\培训通知（请进来）\培训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教师教学培训\培训通知（请进来）\培训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请以研究所为单位，于8月20日前将培训班回执（附件）反馈至联系邮箱。集中教学阶段本院新授课教师原则上应参加此次培训。请参加培训的教师扫描下方二维码加入本次培训班微信群。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spacing w:line="54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（一）本次培训共13学时。根据考勤结果，完成9学时培训的教师可获得培训证书。</w:t>
      </w:r>
    </w:p>
    <w:p>
      <w:pPr>
        <w:spacing w:line="54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（二）每场报告结束后，安排交流答疑。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（三）请</w:t>
      </w:r>
      <w:r>
        <w:rPr>
          <w:rFonts w:ascii="仿宋_GB2312" w:hAnsi="仿宋" w:eastAsia="仿宋_GB2312"/>
          <w:sz w:val="32"/>
          <w:szCs w:val="32"/>
        </w:rPr>
        <w:t>重视版权保护，不录像不录音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不上传内部学习资料至互联网。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（四）“腾讯会议”下载地址与使用手册：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fldChar w:fldCharType="begin"/>
      </w:r>
      <w:r>
        <w:instrText xml:space="preserve"> HYPERLINK "https://meeting.tencent.com/support.html?tab=1" </w:instrText>
      </w:r>
      <w:r>
        <w:fldChar w:fldCharType="separate"/>
      </w:r>
      <w:r>
        <w:rPr>
          <w:rStyle w:val="9"/>
          <w:rFonts w:ascii="仿宋_GB2312" w:hAnsi="仿宋" w:eastAsia="仿宋_GB2312"/>
          <w:sz w:val="32"/>
          <w:szCs w:val="32"/>
        </w:rPr>
        <w:t>https://meeting.tencent.com/support.html?tab=1</w:t>
      </w:r>
      <w:r>
        <w:rPr>
          <w:rStyle w:val="9"/>
          <w:rFonts w:ascii="仿宋_GB2312" w:hAnsi="仿宋" w:eastAsia="仿宋_GB2312"/>
          <w:sz w:val="32"/>
          <w:szCs w:val="32"/>
        </w:rPr>
        <w:fldChar w:fldCharType="end"/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联系人：秦方  卓炯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联系邮箱：qinfang@caas.cn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附件：2020年教师教学培训班回执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000" w:firstLineChars="1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中国农业科学院研究生院</w:t>
      </w:r>
    </w:p>
    <w:p>
      <w:pPr>
        <w:spacing w:after="624" w:afterLines="200" w:line="540" w:lineRule="exact"/>
        <w:ind w:firstLine="4534" w:firstLineChars="141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2020年8月18日</w:t>
      </w:r>
    </w:p>
    <w:p/>
    <w:p>
      <w:pPr>
        <w:spacing w:line="540" w:lineRule="exact"/>
        <w:ind w:firstLine="4534" w:firstLineChars="1417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312" w:afterLines="100"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2020年教师教学培训班回执</w:t>
      </w:r>
    </w:p>
    <w:tbl>
      <w:tblPr>
        <w:tblStyle w:val="7"/>
        <w:tblW w:w="14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409"/>
        <w:gridCol w:w="1418"/>
        <w:gridCol w:w="850"/>
        <w:gridCol w:w="851"/>
        <w:gridCol w:w="1843"/>
        <w:gridCol w:w="1701"/>
        <w:gridCol w:w="194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研究所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办公电话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移动电话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注：可加行填写。</w:t>
      </w:r>
    </w:p>
    <w:sectPr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5167471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2738760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8C"/>
    <w:rsid w:val="0000138E"/>
    <w:rsid w:val="0002432E"/>
    <w:rsid w:val="00037EA9"/>
    <w:rsid w:val="00047AA7"/>
    <w:rsid w:val="00055CEB"/>
    <w:rsid w:val="00061424"/>
    <w:rsid w:val="000A4109"/>
    <w:rsid w:val="000B3CF0"/>
    <w:rsid w:val="000C2EDF"/>
    <w:rsid w:val="000E0B40"/>
    <w:rsid w:val="00104153"/>
    <w:rsid w:val="0012238C"/>
    <w:rsid w:val="00162123"/>
    <w:rsid w:val="00180626"/>
    <w:rsid w:val="00180A2A"/>
    <w:rsid w:val="00195AD3"/>
    <w:rsid w:val="001A2912"/>
    <w:rsid w:val="001A38B1"/>
    <w:rsid w:val="001C4470"/>
    <w:rsid w:val="001D6F4C"/>
    <w:rsid w:val="001E5260"/>
    <w:rsid w:val="001F2A0A"/>
    <w:rsid w:val="0021525B"/>
    <w:rsid w:val="00232EA4"/>
    <w:rsid w:val="002428B1"/>
    <w:rsid w:val="002532D4"/>
    <w:rsid w:val="00261A96"/>
    <w:rsid w:val="0027338C"/>
    <w:rsid w:val="002851CD"/>
    <w:rsid w:val="00293632"/>
    <w:rsid w:val="002A5EE4"/>
    <w:rsid w:val="002D1397"/>
    <w:rsid w:val="002D1B4B"/>
    <w:rsid w:val="002F0E80"/>
    <w:rsid w:val="003462F2"/>
    <w:rsid w:val="003622F2"/>
    <w:rsid w:val="00372C27"/>
    <w:rsid w:val="00376E3B"/>
    <w:rsid w:val="00382190"/>
    <w:rsid w:val="003C30FF"/>
    <w:rsid w:val="00413519"/>
    <w:rsid w:val="0041588C"/>
    <w:rsid w:val="0041695A"/>
    <w:rsid w:val="00421C1E"/>
    <w:rsid w:val="00434473"/>
    <w:rsid w:val="00444511"/>
    <w:rsid w:val="004451DF"/>
    <w:rsid w:val="00453EAC"/>
    <w:rsid w:val="00455C35"/>
    <w:rsid w:val="0047695F"/>
    <w:rsid w:val="0048664E"/>
    <w:rsid w:val="0049558D"/>
    <w:rsid w:val="00505380"/>
    <w:rsid w:val="0051555B"/>
    <w:rsid w:val="005437DC"/>
    <w:rsid w:val="00593087"/>
    <w:rsid w:val="005A7D38"/>
    <w:rsid w:val="00612A7E"/>
    <w:rsid w:val="00626789"/>
    <w:rsid w:val="006308E7"/>
    <w:rsid w:val="006429DB"/>
    <w:rsid w:val="006536E5"/>
    <w:rsid w:val="006570B1"/>
    <w:rsid w:val="0067201D"/>
    <w:rsid w:val="0067725F"/>
    <w:rsid w:val="006801BA"/>
    <w:rsid w:val="00693430"/>
    <w:rsid w:val="006A6C0B"/>
    <w:rsid w:val="006B448F"/>
    <w:rsid w:val="006C72EB"/>
    <w:rsid w:val="00710BF5"/>
    <w:rsid w:val="00711DB9"/>
    <w:rsid w:val="007664BC"/>
    <w:rsid w:val="0077062E"/>
    <w:rsid w:val="00781BF5"/>
    <w:rsid w:val="007B1CD9"/>
    <w:rsid w:val="007D2EAB"/>
    <w:rsid w:val="007D6DE4"/>
    <w:rsid w:val="007E03B1"/>
    <w:rsid w:val="00820420"/>
    <w:rsid w:val="008724BA"/>
    <w:rsid w:val="00875177"/>
    <w:rsid w:val="008A1FFE"/>
    <w:rsid w:val="00942724"/>
    <w:rsid w:val="00950AC4"/>
    <w:rsid w:val="009518F6"/>
    <w:rsid w:val="00957CC5"/>
    <w:rsid w:val="009969FC"/>
    <w:rsid w:val="00996E97"/>
    <w:rsid w:val="009A790B"/>
    <w:rsid w:val="009B3DD7"/>
    <w:rsid w:val="009B6BDA"/>
    <w:rsid w:val="009C3F53"/>
    <w:rsid w:val="009E5475"/>
    <w:rsid w:val="00A4360D"/>
    <w:rsid w:val="00A604A0"/>
    <w:rsid w:val="00A9466D"/>
    <w:rsid w:val="00A95DFB"/>
    <w:rsid w:val="00AA1373"/>
    <w:rsid w:val="00AD6A3A"/>
    <w:rsid w:val="00AE2C0D"/>
    <w:rsid w:val="00B038B2"/>
    <w:rsid w:val="00B44A28"/>
    <w:rsid w:val="00B501A4"/>
    <w:rsid w:val="00B663E7"/>
    <w:rsid w:val="00B82346"/>
    <w:rsid w:val="00BA3C6B"/>
    <w:rsid w:val="00BA5417"/>
    <w:rsid w:val="00BE0719"/>
    <w:rsid w:val="00BE2F07"/>
    <w:rsid w:val="00BF23E7"/>
    <w:rsid w:val="00C062A1"/>
    <w:rsid w:val="00C0736C"/>
    <w:rsid w:val="00C202CA"/>
    <w:rsid w:val="00C23022"/>
    <w:rsid w:val="00C6783B"/>
    <w:rsid w:val="00C70AC1"/>
    <w:rsid w:val="00C715CF"/>
    <w:rsid w:val="00C7328C"/>
    <w:rsid w:val="00CC69C9"/>
    <w:rsid w:val="00CF5209"/>
    <w:rsid w:val="00CF689E"/>
    <w:rsid w:val="00D03298"/>
    <w:rsid w:val="00D064DF"/>
    <w:rsid w:val="00D0715A"/>
    <w:rsid w:val="00D15DE0"/>
    <w:rsid w:val="00D17C12"/>
    <w:rsid w:val="00D46EBF"/>
    <w:rsid w:val="00D51FA9"/>
    <w:rsid w:val="00D57BAE"/>
    <w:rsid w:val="00D64652"/>
    <w:rsid w:val="00DA1B91"/>
    <w:rsid w:val="00DA4508"/>
    <w:rsid w:val="00DB49D5"/>
    <w:rsid w:val="00DB4B50"/>
    <w:rsid w:val="00DC2E4E"/>
    <w:rsid w:val="00DF6DB8"/>
    <w:rsid w:val="00E04C7C"/>
    <w:rsid w:val="00E23438"/>
    <w:rsid w:val="00E64886"/>
    <w:rsid w:val="00E820BD"/>
    <w:rsid w:val="00E96F59"/>
    <w:rsid w:val="00EA0AAF"/>
    <w:rsid w:val="00EB3329"/>
    <w:rsid w:val="00EB5792"/>
    <w:rsid w:val="00EC1A10"/>
    <w:rsid w:val="00EC4DBA"/>
    <w:rsid w:val="00ED3477"/>
    <w:rsid w:val="00EE7FD2"/>
    <w:rsid w:val="00EF1C63"/>
    <w:rsid w:val="00F07BB5"/>
    <w:rsid w:val="00F1226E"/>
    <w:rsid w:val="00F2002F"/>
    <w:rsid w:val="00F2263D"/>
    <w:rsid w:val="00F34531"/>
    <w:rsid w:val="00F35CB9"/>
    <w:rsid w:val="00F87235"/>
    <w:rsid w:val="00FA2718"/>
    <w:rsid w:val="00FB2488"/>
    <w:rsid w:val="00FD2DE8"/>
    <w:rsid w:val="00FF4A3E"/>
    <w:rsid w:val="20D95EDB"/>
    <w:rsid w:val="3DAC6BC1"/>
    <w:rsid w:val="763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947</Characters>
  <Lines>7</Lines>
  <Paragraphs>2</Paragraphs>
  <TotalTime>452</TotalTime>
  <ScaleCrop>false</ScaleCrop>
  <LinksUpToDate>false</LinksUpToDate>
  <CharactersWithSpaces>1111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2015-09-21T11:51:00Z</dcterms:created>
  <dc:creator>chenliming</dc:creator>
  <cp:lastModifiedBy>xpdn</cp:lastModifiedBy>
  <cp:lastPrinted>2018-10-26T06:33:00Z</cp:lastPrinted>
  <dcterms:modified xsi:type="dcterms:W3CDTF">2020-08-18T02:09:40Z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