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D5E" w:rsidRPr="00362C37" w:rsidRDefault="00C56D5E" w:rsidP="002211CD">
      <w:pPr>
        <w:ind w:firstLineChars="200" w:firstLine="883"/>
        <w:jc w:val="center"/>
        <w:rPr>
          <w:rFonts w:ascii="方正小标宋_GBK" w:eastAsia="方正小标宋_GBK" w:hAnsi="方正小标宋_GBK" w:cs="方正小标宋_GBK"/>
          <w:b/>
          <w:color w:val="FF0000"/>
          <w:sz w:val="44"/>
          <w:szCs w:val="44"/>
        </w:rPr>
      </w:pPr>
      <w:r w:rsidRPr="00362C37">
        <w:rPr>
          <w:rFonts w:ascii="方正小标宋_GBK" w:eastAsia="方正小标宋_GBK" w:hAnsi="方正小标宋_GBK" w:cs="方正小标宋_GBK" w:hint="eastAsia"/>
          <w:b/>
          <w:color w:val="FF0000"/>
          <w:sz w:val="44"/>
          <w:szCs w:val="44"/>
        </w:rPr>
        <w:t>扶 贫 工 作 简 报</w:t>
      </w:r>
    </w:p>
    <w:p w:rsidR="00C56D5E" w:rsidRPr="00362C37" w:rsidRDefault="00C265EB" w:rsidP="002211CD">
      <w:pPr>
        <w:ind w:firstLineChars="200" w:firstLine="562"/>
        <w:jc w:val="center"/>
        <w:rPr>
          <w:rFonts w:ascii="方正小标宋_GBK" w:eastAsia="方正小标宋_GBK" w:hAnsi="方正小标宋_GBK" w:cs="方正小标宋_GBK"/>
          <w:b/>
          <w:sz w:val="28"/>
          <w:szCs w:val="44"/>
          <w:u w:val="single" w:color="FF0000"/>
        </w:rPr>
      </w:pPr>
      <w:r w:rsidRPr="00362C37">
        <w:rPr>
          <w:rFonts w:ascii="方正小标宋_GBK" w:eastAsia="方正小标宋_GBK" w:hAnsi="方正小标宋_GBK" w:cs="方正小标宋_GBK" w:hint="eastAsia"/>
          <w:b/>
          <w:sz w:val="28"/>
          <w:szCs w:val="44"/>
          <w:u w:val="single" w:color="FF0000"/>
        </w:rPr>
        <w:t xml:space="preserve">成果转化处 </w:t>
      </w:r>
      <w:r w:rsidR="00C56D5E" w:rsidRPr="00362C37">
        <w:rPr>
          <w:rFonts w:ascii="方正小标宋_GBK" w:eastAsia="方正小标宋_GBK" w:hAnsi="方正小标宋_GBK" w:cs="方正小标宋_GBK" w:hint="eastAsia"/>
          <w:b/>
          <w:sz w:val="28"/>
          <w:szCs w:val="44"/>
          <w:u w:val="single" w:color="FF0000"/>
        </w:rPr>
        <w:t xml:space="preserve">党委办公室 </w:t>
      </w:r>
      <w:r w:rsidR="00C44BF3" w:rsidRPr="00362C37">
        <w:rPr>
          <w:rFonts w:ascii="方正小标宋_GBK" w:eastAsia="方正小标宋_GBK" w:hAnsi="方正小标宋_GBK" w:cs="方正小标宋_GBK" w:hint="eastAsia"/>
          <w:b/>
          <w:sz w:val="28"/>
          <w:szCs w:val="44"/>
          <w:u w:val="single" w:color="FF0000"/>
        </w:rPr>
        <w:t>科技管理处</w:t>
      </w:r>
      <w:r w:rsidR="002211CD" w:rsidRPr="00362C37">
        <w:rPr>
          <w:rFonts w:ascii="方正小标宋_GBK" w:eastAsia="方正小标宋_GBK" w:hAnsi="方正小标宋_GBK" w:cs="方正小标宋_GBK" w:hint="eastAsia"/>
          <w:b/>
          <w:sz w:val="28"/>
          <w:szCs w:val="44"/>
          <w:u w:val="single" w:color="FF0000"/>
        </w:rPr>
        <w:t xml:space="preserve">     </w:t>
      </w:r>
      <w:r w:rsidR="00C56D5E" w:rsidRPr="00362C37">
        <w:rPr>
          <w:rFonts w:ascii="方正小标宋_GBK" w:eastAsia="方正小标宋_GBK" w:hAnsi="方正小标宋_GBK" w:cs="方正小标宋_GBK" w:hint="eastAsia"/>
          <w:b/>
          <w:sz w:val="28"/>
          <w:szCs w:val="44"/>
          <w:u w:val="single" w:color="FF0000"/>
        </w:rPr>
        <w:t xml:space="preserve"> 2020年3月18日</w:t>
      </w:r>
    </w:p>
    <w:p w:rsidR="002211CD" w:rsidRPr="00C9106A" w:rsidRDefault="002211CD" w:rsidP="00C9106A">
      <w:pPr>
        <w:ind w:firstLineChars="200" w:firstLine="40"/>
        <w:rPr>
          <w:rFonts w:ascii="方正小标宋_GBK" w:eastAsia="方正小标宋_GBK" w:hAnsi="方正小标宋_GBK" w:cs="方正小标宋_GBK"/>
          <w:b/>
          <w:sz w:val="2"/>
          <w:szCs w:val="44"/>
          <w:u w:val="single" w:color="FF0000"/>
        </w:rPr>
      </w:pPr>
    </w:p>
    <w:p w:rsidR="00DB7458" w:rsidRDefault="006B4B2D" w:rsidP="002211CD">
      <w:pPr>
        <w:ind w:firstLineChars="350" w:firstLine="1405"/>
        <w:rPr>
          <w:rFonts w:ascii="方正小标宋_GBK" w:eastAsia="方正小标宋_GBK" w:hAnsi="方正小标宋_GBK" w:cs="方正小标宋_GBK"/>
          <w:b/>
          <w:sz w:val="40"/>
          <w:szCs w:val="44"/>
        </w:rPr>
      </w:pPr>
      <w:r w:rsidRPr="002211CD">
        <w:rPr>
          <w:rFonts w:ascii="方正小标宋_GBK" w:eastAsia="方正小标宋_GBK" w:hAnsi="方正小标宋_GBK" w:cs="方正小标宋_GBK" w:hint="eastAsia"/>
          <w:b/>
          <w:sz w:val="40"/>
          <w:szCs w:val="44"/>
        </w:rPr>
        <w:t>我所召开</w:t>
      </w:r>
      <w:r w:rsidR="00B15BF2" w:rsidRPr="002211CD">
        <w:rPr>
          <w:rFonts w:ascii="方正小标宋_GBK" w:eastAsia="方正小标宋_GBK" w:hAnsi="方正小标宋_GBK" w:cs="方正小标宋_GBK" w:hint="eastAsia"/>
          <w:b/>
          <w:sz w:val="40"/>
          <w:szCs w:val="44"/>
        </w:rPr>
        <w:t>科技</w:t>
      </w:r>
      <w:r w:rsidRPr="002211CD">
        <w:rPr>
          <w:rFonts w:ascii="方正小标宋_GBK" w:eastAsia="方正小标宋_GBK" w:hAnsi="方正小标宋_GBK" w:cs="方正小标宋_GBK" w:hint="eastAsia"/>
          <w:b/>
          <w:sz w:val="40"/>
          <w:szCs w:val="44"/>
        </w:rPr>
        <w:t>扶贫工作专题会议</w:t>
      </w:r>
    </w:p>
    <w:p w:rsidR="002211CD" w:rsidRPr="002211CD" w:rsidRDefault="002211CD" w:rsidP="002211CD">
      <w:pPr>
        <w:ind w:firstLineChars="350" w:firstLine="70"/>
        <w:rPr>
          <w:rFonts w:ascii="方正小标宋_GBK" w:eastAsia="方正小标宋_GBK" w:hAnsi="方正小标宋_GBK" w:cs="方正小标宋_GBK"/>
          <w:b/>
          <w:sz w:val="2"/>
          <w:szCs w:val="44"/>
        </w:rPr>
      </w:pPr>
    </w:p>
    <w:p w:rsidR="00C44BF3" w:rsidRPr="00C44BF3" w:rsidRDefault="00C44BF3" w:rsidP="00D4704B">
      <w:pPr>
        <w:spacing w:beforeLines="50" w:line="360" w:lineRule="auto"/>
        <w:ind w:firstLineChars="250" w:firstLine="700"/>
        <w:rPr>
          <w:rFonts w:asciiTheme="majorEastAsia" w:eastAsiaTheme="majorEastAsia" w:hAnsiTheme="majorEastAsia"/>
          <w:sz w:val="28"/>
        </w:rPr>
      </w:pPr>
      <w:r w:rsidRPr="00C44BF3">
        <w:rPr>
          <w:rFonts w:asciiTheme="majorEastAsia" w:eastAsiaTheme="majorEastAsia" w:hAnsiTheme="majorEastAsia" w:hint="eastAsia"/>
          <w:sz w:val="28"/>
        </w:rPr>
        <w:t>3月18日，我所召开扶贫工作专题会议，传达学习贯彻习近平总书记</w:t>
      </w:r>
      <w:r w:rsidRPr="00C44BF3">
        <w:rPr>
          <w:rFonts w:asciiTheme="majorEastAsia" w:eastAsiaTheme="majorEastAsia" w:hAnsiTheme="majorEastAsia"/>
          <w:sz w:val="28"/>
        </w:rPr>
        <w:t>2020年3月6日</w:t>
      </w:r>
      <w:r w:rsidRPr="00C44BF3">
        <w:rPr>
          <w:rFonts w:asciiTheme="majorEastAsia" w:eastAsiaTheme="majorEastAsia" w:hAnsiTheme="majorEastAsia" w:hint="eastAsia"/>
          <w:sz w:val="28"/>
        </w:rPr>
        <w:t>在决战决胜脱贫攻坚座谈会上的重要讲话精神和江苏省扶贫开发工作会议精神，梳理总结2019年全所科技扶贫工作，并就扎实做好2020年全所扶贫工作进行了部署安排。会议由党委书记胡志超主持。</w:t>
      </w:r>
    </w:p>
    <w:p w:rsidR="00C44BF3" w:rsidRPr="00C44BF3" w:rsidRDefault="00C44BF3" w:rsidP="00D4704B">
      <w:pPr>
        <w:spacing w:beforeLines="50" w:line="360" w:lineRule="auto"/>
        <w:ind w:firstLineChars="200" w:firstLine="560"/>
        <w:rPr>
          <w:rFonts w:asciiTheme="majorEastAsia" w:eastAsiaTheme="majorEastAsia" w:hAnsiTheme="majorEastAsia"/>
          <w:sz w:val="28"/>
        </w:rPr>
      </w:pPr>
      <w:r w:rsidRPr="00C44BF3">
        <w:rPr>
          <w:rFonts w:asciiTheme="majorEastAsia" w:eastAsiaTheme="majorEastAsia" w:hAnsiTheme="majorEastAsia" w:hint="eastAsia"/>
          <w:sz w:val="28"/>
        </w:rPr>
        <w:t>会议指出，此次决战决胜脱贫攻坚座谈会是在疫情防控关键时刻召开的，意义重大、影响深远。当前，脱贫攻坚已到了决战决胜、全面收官的关键阶段，本次专题会议，是进一步贯彻落实党中央和部院党组关于脱贫攻坚部署的重要举措。会议强调，脱贫</w:t>
      </w:r>
      <w:r w:rsidRPr="00C44BF3">
        <w:rPr>
          <w:rFonts w:asciiTheme="majorEastAsia" w:eastAsiaTheme="majorEastAsia" w:hAnsiTheme="majorEastAsia"/>
          <w:sz w:val="28"/>
        </w:rPr>
        <w:t>攻坚是中国共产</w:t>
      </w:r>
      <w:r w:rsidRPr="00C44BF3">
        <w:rPr>
          <w:rFonts w:asciiTheme="majorEastAsia" w:eastAsiaTheme="majorEastAsia" w:hAnsiTheme="majorEastAsia" w:hint="eastAsia"/>
          <w:sz w:val="28"/>
        </w:rPr>
        <w:t>党</w:t>
      </w:r>
      <w:r w:rsidRPr="00C44BF3">
        <w:rPr>
          <w:rFonts w:asciiTheme="majorEastAsia" w:eastAsiaTheme="majorEastAsia" w:hAnsiTheme="majorEastAsia"/>
          <w:sz w:val="28"/>
        </w:rPr>
        <w:t>向全党、</w:t>
      </w:r>
      <w:r w:rsidRPr="00C44BF3">
        <w:rPr>
          <w:rFonts w:asciiTheme="majorEastAsia" w:eastAsiaTheme="majorEastAsia" w:hAnsiTheme="majorEastAsia" w:hint="eastAsia"/>
          <w:sz w:val="28"/>
        </w:rPr>
        <w:t>全国</w:t>
      </w:r>
      <w:r w:rsidRPr="00C44BF3">
        <w:rPr>
          <w:rFonts w:asciiTheme="majorEastAsia" w:eastAsiaTheme="majorEastAsia" w:hAnsiTheme="majorEastAsia"/>
          <w:sz w:val="28"/>
        </w:rPr>
        <w:t>乃</w:t>
      </w:r>
      <w:r w:rsidRPr="00C44BF3">
        <w:rPr>
          <w:rFonts w:asciiTheme="majorEastAsia" w:eastAsiaTheme="majorEastAsia" w:hAnsiTheme="majorEastAsia" w:hint="eastAsia"/>
          <w:sz w:val="28"/>
        </w:rPr>
        <w:t>至</w:t>
      </w:r>
      <w:r w:rsidRPr="00C44BF3">
        <w:rPr>
          <w:rFonts w:asciiTheme="majorEastAsia" w:eastAsiaTheme="majorEastAsia" w:hAnsiTheme="majorEastAsia"/>
          <w:sz w:val="28"/>
        </w:rPr>
        <w:t>全</w:t>
      </w:r>
      <w:r w:rsidRPr="00C44BF3">
        <w:rPr>
          <w:rFonts w:asciiTheme="majorEastAsia" w:eastAsiaTheme="majorEastAsia" w:hAnsiTheme="majorEastAsia" w:hint="eastAsia"/>
          <w:sz w:val="28"/>
        </w:rPr>
        <w:t>球做</w:t>
      </w:r>
      <w:r w:rsidRPr="00C44BF3">
        <w:rPr>
          <w:rFonts w:asciiTheme="majorEastAsia" w:eastAsiaTheme="majorEastAsia" w:hAnsiTheme="majorEastAsia"/>
          <w:sz w:val="28"/>
        </w:rPr>
        <w:t>出了</w:t>
      </w:r>
      <w:r w:rsidRPr="00C44BF3">
        <w:rPr>
          <w:rFonts w:asciiTheme="majorEastAsia" w:eastAsiaTheme="majorEastAsia" w:hAnsiTheme="majorEastAsia" w:hint="eastAsia"/>
          <w:sz w:val="28"/>
        </w:rPr>
        <w:t>庄</w:t>
      </w:r>
      <w:r w:rsidRPr="00C44BF3">
        <w:rPr>
          <w:rFonts w:asciiTheme="majorEastAsia" w:eastAsiaTheme="majorEastAsia" w:hAnsiTheme="majorEastAsia"/>
          <w:sz w:val="28"/>
        </w:rPr>
        <w:t>严承诺，必须</w:t>
      </w:r>
      <w:r w:rsidRPr="00C44BF3">
        <w:rPr>
          <w:rFonts w:asciiTheme="majorEastAsia" w:eastAsiaTheme="majorEastAsia" w:hAnsiTheme="majorEastAsia" w:hint="eastAsia"/>
          <w:sz w:val="28"/>
        </w:rPr>
        <w:t>高质</w:t>
      </w:r>
      <w:r w:rsidRPr="00C44BF3">
        <w:rPr>
          <w:rFonts w:asciiTheme="majorEastAsia" w:eastAsiaTheme="majorEastAsia" w:hAnsiTheme="majorEastAsia"/>
          <w:sz w:val="28"/>
        </w:rPr>
        <w:t>完成</w:t>
      </w:r>
      <w:r w:rsidRPr="00C44BF3">
        <w:rPr>
          <w:rFonts w:asciiTheme="majorEastAsia" w:eastAsiaTheme="majorEastAsia" w:hAnsiTheme="majorEastAsia" w:hint="eastAsia"/>
          <w:sz w:val="28"/>
        </w:rPr>
        <w:t>，</w:t>
      </w:r>
      <w:r w:rsidRPr="00C44BF3">
        <w:rPr>
          <w:rFonts w:asciiTheme="majorEastAsia" w:eastAsiaTheme="majorEastAsia" w:hAnsiTheme="majorEastAsia"/>
          <w:sz w:val="28"/>
        </w:rPr>
        <w:t>没有退路和弹性。</w:t>
      </w:r>
      <w:r w:rsidRPr="00C44BF3">
        <w:rPr>
          <w:rFonts w:asciiTheme="majorEastAsia" w:eastAsiaTheme="majorEastAsia" w:hAnsiTheme="majorEastAsia" w:hint="eastAsia"/>
          <w:sz w:val="28"/>
        </w:rPr>
        <w:t>所党委和</w:t>
      </w:r>
      <w:r w:rsidRPr="00C44BF3">
        <w:rPr>
          <w:rFonts w:asciiTheme="majorEastAsia" w:eastAsiaTheme="majorEastAsia" w:hAnsiTheme="majorEastAsia"/>
          <w:sz w:val="28"/>
        </w:rPr>
        <w:t>所领导</w:t>
      </w:r>
      <w:r w:rsidRPr="00C44BF3">
        <w:rPr>
          <w:rFonts w:asciiTheme="majorEastAsia" w:eastAsiaTheme="majorEastAsia" w:hAnsiTheme="majorEastAsia" w:hint="eastAsia"/>
          <w:sz w:val="28"/>
        </w:rPr>
        <w:t>高度重视扶贫工作，要求</w:t>
      </w:r>
      <w:r w:rsidRPr="00C44BF3">
        <w:rPr>
          <w:rFonts w:asciiTheme="majorEastAsia" w:eastAsiaTheme="majorEastAsia" w:hAnsiTheme="majorEastAsia"/>
          <w:sz w:val="28"/>
        </w:rPr>
        <w:t>把</w:t>
      </w:r>
      <w:r w:rsidRPr="00C44BF3">
        <w:rPr>
          <w:rFonts w:asciiTheme="majorEastAsia" w:eastAsiaTheme="majorEastAsia" w:hAnsiTheme="majorEastAsia" w:hint="eastAsia"/>
          <w:sz w:val="28"/>
        </w:rPr>
        <w:t>扶贫工作作为一项重要政治任务抓紧抓实抓好。</w:t>
      </w:r>
    </w:p>
    <w:p w:rsidR="00C44BF3" w:rsidRDefault="00C44BF3" w:rsidP="00D4704B">
      <w:pPr>
        <w:spacing w:beforeLines="50" w:line="360" w:lineRule="auto"/>
        <w:ind w:firstLineChars="200" w:firstLine="560"/>
        <w:rPr>
          <w:rFonts w:asciiTheme="majorEastAsia" w:eastAsiaTheme="majorEastAsia" w:hAnsiTheme="majorEastAsia"/>
          <w:sz w:val="28"/>
        </w:rPr>
      </w:pPr>
      <w:r w:rsidRPr="00C44BF3">
        <w:rPr>
          <w:rFonts w:asciiTheme="majorEastAsia" w:eastAsiaTheme="majorEastAsia" w:hAnsiTheme="majorEastAsia" w:hint="eastAsia"/>
          <w:sz w:val="28"/>
        </w:rPr>
        <w:t>会议要</w:t>
      </w:r>
      <w:r w:rsidRPr="00C44BF3">
        <w:rPr>
          <w:rFonts w:asciiTheme="majorEastAsia" w:eastAsiaTheme="majorEastAsia" w:hAnsiTheme="majorEastAsia"/>
          <w:sz w:val="28"/>
        </w:rPr>
        <w:t>求，</w:t>
      </w:r>
      <w:r w:rsidRPr="00C44BF3">
        <w:rPr>
          <w:rFonts w:asciiTheme="majorEastAsia" w:eastAsiaTheme="majorEastAsia" w:hAnsiTheme="majorEastAsia" w:hint="eastAsia"/>
          <w:sz w:val="28"/>
        </w:rPr>
        <w:t>各部门、各创新团队，</w:t>
      </w:r>
      <w:r w:rsidRPr="00C44BF3">
        <w:rPr>
          <w:rFonts w:asciiTheme="majorEastAsia" w:eastAsiaTheme="majorEastAsia" w:hAnsiTheme="majorEastAsia" w:hint="eastAsia"/>
          <w:b/>
          <w:sz w:val="28"/>
        </w:rPr>
        <w:t>一要</w:t>
      </w:r>
      <w:r w:rsidRPr="00C44BF3">
        <w:rPr>
          <w:rFonts w:asciiTheme="majorEastAsia" w:eastAsiaTheme="majorEastAsia" w:hAnsiTheme="majorEastAsia" w:hint="eastAsia"/>
          <w:sz w:val="28"/>
        </w:rPr>
        <w:t>切实提高政治站位，认清</w:t>
      </w:r>
      <w:r w:rsidRPr="00C44BF3">
        <w:rPr>
          <w:rFonts w:asciiTheme="majorEastAsia" w:eastAsiaTheme="majorEastAsia" w:hAnsiTheme="majorEastAsia"/>
          <w:sz w:val="28"/>
        </w:rPr>
        <w:t>脱贫攻坚的重大意义，</w:t>
      </w:r>
      <w:r w:rsidRPr="00C44BF3">
        <w:rPr>
          <w:rFonts w:asciiTheme="majorEastAsia" w:eastAsiaTheme="majorEastAsia" w:hAnsiTheme="majorEastAsia" w:hint="eastAsia"/>
          <w:sz w:val="28"/>
        </w:rPr>
        <w:t>准确把握相关要求，积极作为、主动作为，确保我所脱贫攻坚各项任务落实落地；</w:t>
      </w:r>
      <w:r w:rsidRPr="00C44BF3">
        <w:rPr>
          <w:rFonts w:asciiTheme="majorEastAsia" w:eastAsiaTheme="majorEastAsia" w:hAnsiTheme="majorEastAsia" w:hint="eastAsia"/>
          <w:b/>
          <w:sz w:val="28"/>
        </w:rPr>
        <w:t>二要</w:t>
      </w:r>
      <w:r w:rsidRPr="00C44BF3">
        <w:rPr>
          <w:rFonts w:asciiTheme="majorEastAsia" w:eastAsiaTheme="majorEastAsia" w:hAnsiTheme="majorEastAsia" w:hint="eastAsia"/>
          <w:sz w:val="28"/>
        </w:rPr>
        <w:t>克服疫情影响，统筹谋划好下一步科技扶贫工作思路举措与具体实施方案，各团队要加强点对点沟通和协商，集中力量、重点推进；</w:t>
      </w:r>
      <w:r w:rsidRPr="00C44BF3">
        <w:rPr>
          <w:rFonts w:asciiTheme="majorEastAsia" w:eastAsiaTheme="majorEastAsia" w:hAnsiTheme="majorEastAsia" w:hint="eastAsia"/>
          <w:b/>
          <w:sz w:val="28"/>
        </w:rPr>
        <w:t>三要</w:t>
      </w:r>
      <w:r w:rsidRPr="00C44BF3">
        <w:rPr>
          <w:rFonts w:asciiTheme="majorEastAsia" w:eastAsiaTheme="majorEastAsia" w:hAnsiTheme="majorEastAsia" w:hint="eastAsia"/>
          <w:sz w:val="28"/>
        </w:rPr>
        <w:t>发挥好我</w:t>
      </w:r>
      <w:proofErr w:type="gramStart"/>
      <w:r w:rsidRPr="00C44BF3">
        <w:rPr>
          <w:rFonts w:asciiTheme="majorEastAsia" w:eastAsiaTheme="majorEastAsia" w:hAnsiTheme="majorEastAsia" w:hint="eastAsia"/>
          <w:sz w:val="28"/>
        </w:rPr>
        <w:t>所人才</w:t>
      </w:r>
      <w:proofErr w:type="gramEnd"/>
      <w:r w:rsidRPr="00C44BF3">
        <w:rPr>
          <w:rFonts w:asciiTheme="majorEastAsia" w:eastAsiaTheme="majorEastAsia" w:hAnsiTheme="majorEastAsia" w:hint="eastAsia"/>
          <w:sz w:val="28"/>
        </w:rPr>
        <w:t>和技术优势，</w:t>
      </w:r>
      <w:r w:rsidRPr="00C44BF3">
        <w:rPr>
          <w:rFonts w:asciiTheme="majorEastAsia" w:eastAsiaTheme="majorEastAsia" w:hAnsiTheme="majorEastAsia" w:hint="eastAsia"/>
          <w:sz w:val="28"/>
        </w:rPr>
        <w:lastRenderedPageBreak/>
        <w:t>坚持帮扶脱贫与学科建设、重点研发相结合，尤其是科技扶贫要与农机化薄弱环节技术研发相结合，扶贫与党建结对相结合，扶贫与扶智相结合，同时要以教育扶贫和消费扶贫为切入点，精准帮扶，务求实效；</w:t>
      </w:r>
      <w:r w:rsidRPr="00C44BF3">
        <w:rPr>
          <w:rFonts w:asciiTheme="majorEastAsia" w:eastAsiaTheme="majorEastAsia" w:hAnsiTheme="majorEastAsia" w:hint="eastAsia"/>
          <w:b/>
          <w:sz w:val="28"/>
        </w:rPr>
        <w:t>四要</w:t>
      </w:r>
      <w:r w:rsidRPr="00C44BF3">
        <w:rPr>
          <w:rFonts w:asciiTheme="majorEastAsia" w:eastAsiaTheme="majorEastAsia" w:hAnsiTheme="majorEastAsia" w:hint="eastAsia"/>
          <w:sz w:val="28"/>
        </w:rPr>
        <w:t>进一步突出扶贫工作成效，在扎实做好定点扶贫工作的基础上提升工作亮点和显示度。</w:t>
      </w:r>
    </w:p>
    <w:p w:rsidR="00744D51" w:rsidRPr="00C44BF3" w:rsidRDefault="00744D51" w:rsidP="00D4704B">
      <w:pPr>
        <w:spacing w:beforeLines="50" w:line="360" w:lineRule="auto"/>
        <w:ind w:firstLineChars="200" w:firstLine="560"/>
        <w:rPr>
          <w:rFonts w:asciiTheme="majorEastAsia" w:eastAsiaTheme="majorEastAsia" w:hAnsiTheme="majorEastAsia"/>
          <w:sz w:val="28"/>
        </w:rPr>
      </w:pPr>
      <w:r w:rsidRPr="00C44BF3">
        <w:rPr>
          <w:rFonts w:asciiTheme="majorEastAsia" w:eastAsiaTheme="majorEastAsia" w:hAnsiTheme="majorEastAsia" w:hint="eastAsia"/>
          <w:sz w:val="28"/>
        </w:rPr>
        <w:t>会议决定，</w:t>
      </w:r>
      <w:r w:rsidR="00B76787" w:rsidRPr="00C44BF3">
        <w:rPr>
          <w:rFonts w:asciiTheme="majorEastAsia" w:eastAsiaTheme="majorEastAsia" w:hAnsiTheme="majorEastAsia" w:hint="eastAsia"/>
          <w:sz w:val="28"/>
        </w:rPr>
        <w:t>2020年</w:t>
      </w:r>
      <w:r w:rsidRPr="00C44BF3">
        <w:rPr>
          <w:rFonts w:asciiTheme="majorEastAsia" w:eastAsiaTheme="majorEastAsia" w:hAnsiTheme="majorEastAsia"/>
          <w:sz w:val="28"/>
        </w:rPr>
        <w:t>各</w:t>
      </w:r>
      <w:r w:rsidR="00E41AD9" w:rsidRPr="00C44BF3">
        <w:rPr>
          <w:rFonts w:asciiTheme="majorEastAsia" w:eastAsiaTheme="majorEastAsia" w:hAnsiTheme="majorEastAsia" w:hint="eastAsia"/>
          <w:sz w:val="28"/>
        </w:rPr>
        <w:t>创新</w:t>
      </w:r>
      <w:r w:rsidRPr="00C44BF3">
        <w:rPr>
          <w:rFonts w:asciiTheme="majorEastAsia" w:eastAsiaTheme="majorEastAsia" w:hAnsiTheme="majorEastAsia"/>
          <w:sz w:val="28"/>
        </w:rPr>
        <w:t>团队</w:t>
      </w:r>
      <w:proofErr w:type="gramStart"/>
      <w:r w:rsidRPr="00C44BF3">
        <w:rPr>
          <w:rFonts w:asciiTheme="majorEastAsia" w:eastAsiaTheme="majorEastAsia" w:hAnsiTheme="majorEastAsia"/>
          <w:sz w:val="28"/>
        </w:rPr>
        <w:t>因扶贫</w:t>
      </w:r>
      <w:proofErr w:type="gramEnd"/>
      <w:r w:rsidRPr="00C44BF3">
        <w:rPr>
          <w:rFonts w:asciiTheme="majorEastAsia" w:eastAsiaTheme="majorEastAsia" w:hAnsiTheme="majorEastAsia"/>
          <w:sz w:val="28"/>
        </w:rPr>
        <w:t>工作直接发生的差旅费、设备运输费可由所层面统筹负担</w:t>
      </w:r>
      <w:r w:rsidRPr="00C44BF3">
        <w:rPr>
          <w:rFonts w:asciiTheme="majorEastAsia" w:eastAsiaTheme="majorEastAsia" w:hAnsiTheme="majorEastAsia" w:hint="eastAsia"/>
          <w:sz w:val="28"/>
        </w:rPr>
        <w:t>。</w:t>
      </w:r>
    </w:p>
    <w:p w:rsidR="00C44BF3" w:rsidRDefault="00C44BF3" w:rsidP="00D4704B">
      <w:pPr>
        <w:spacing w:beforeLines="50" w:line="360" w:lineRule="auto"/>
        <w:ind w:firstLineChars="200" w:firstLine="560"/>
        <w:rPr>
          <w:rFonts w:asciiTheme="majorEastAsia" w:eastAsiaTheme="majorEastAsia" w:hAnsiTheme="majorEastAsia" w:hint="eastAsia"/>
          <w:sz w:val="28"/>
        </w:rPr>
      </w:pPr>
      <w:r w:rsidRPr="00C44BF3">
        <w:rPr>
          <w:rFonts w:asciiTheme="majorEastAsia" w:eastAsiaTheme="majorEastAsia" w:hAnsiTheme="majorEastAsia" w:hint="eastAsia"/>
          <w:sz w:val="28"/>
        </w:rPr>
        <w:t>会议对我所2019年扶贫工作成效予以充分</w:t>
      </w:r>
      <w:r w:rsidRPr="00C44BF3">
        <w:rPr>
          <w:rFonts w:asciiTheme="majorEastAsia" w:eastAsiaTheme="majorEastAsia" w:hAnsiTheme="majorEastAsia"/>
          <w:sz w:val="28"/>
        </w:rPr>
        <w:t>肯定</w:t>
      </w:r>
      <w:r w:rsidRPr="00C44BF3">
        <w:rPr>
          <w:rFonts w:asciiTheme="majorEastAsia" w:eastAsiaTheme="majorEastAsia" w:hAnsiTheme="majorEastAsia" w:hint="eastAsia"/>
          <w:sz w:val="28"/>
        </w:rPr>
        <w:t>，对扶贫工作中存在的问题进行了梳理，并将具体工作落实到相关部门。所领导班子、党委委员、相关职能部门负责人参加会议，</w:t>
      </w:r>
      <w:r w:rsidRPr="00C44BF3">
        <w:rPr>
          <w:rFonts w:asciiTheme="majorEastAsia" w:eastAsiaTheme="majorEastAsia" w:hAnsiTheme="majorEastAsia"/>
          <w:sz w:val="28"/>
        </w:rPr>
        <w:t>并提出</w:t>
      </w:r>
      <w:r w:rsidRPr="00C44BF3">
        <w:rPr>
          <w:rFonts w:asciiTheme="majorEastAsia" w:eastAsiaTheme="majorEastAsia" w:hAnsiTheme="majorEastAsia" w:hint="eastAsia"/>
          <w:sz w:val="28"/>
        </w:rPr>
        <w:t>建议意</w:t>
      </w:r>
      <w:r w:rsidRPr="00C44BF3">
        <w:rPr>
          <w:rFonts w:asciiTheme="majorEastAsia" w:eastAsiaTheme="majorEastAsia" w:hAnsiTheme="majorEastAsia"/>
          <w:sz w:val="28"/>
        </w:rPr>
        <w:t>见</w:t>
      </w:r>
      <w:r w:rsidRPr="00C44BF3">
        <w:rPr>
          <w:rFonts w:asciiTheme="majorEastAsia" w:eastAsiaTheme="majorEastAsia" w:hAnsiTheme="majorEastAsia" w:hint="eastAsia"/>
          <w:sz w:val="28"/>
        </w:rPr>
        <w:t>。</w:t>
      </w:r>
    </w:p>
    <w:p w:rsidR="00CD6206" w:rsidRDefault="00CD6206" w:rsidP="00D4704B">
      <w:pPr>
        <w:spacing w:beforeLines="50" w:line="360" w:lineRule="auto"/>
        <w:ind w:firstLineChars="200" w:firstLine="560"/>
        <w:rPr>
          <w:rFonts w:asciiTheme="majorEastAsia" w:eastAsiaTheme="majorEastAsia" w:hAnsiTheme="majorEastAsia" w:hint="eastAsia"/>
          <w:sz w:val="28"/>
        </w:rPr>
      </w:pPr>
    </w:p>
    <w:p w:rsidR="00CD6206" w:rsidRDefault="00CD6206" w:rsidP="00D4704B">
      <w:pPr>
        <w:spacing w:beforeLines="50" w:line="360" w:lineRule="auto"/>
        <w:ind w:firstLineChars="200" w:firstLine="560"/>
        <w:rPr>
          <w:rFonts w:asciiTheme="majorEastAsia" w:eastAsiaTheme="majorEastAsia" w:hAnsiTheme="majorEastAsia" w:hint="eastAsia"/>
          <w:sz w:val="28"/>
        </w:rPr>
      </w:pPr>
    </w:p>
    <w:p w:rsidR="00CD6206" w:rsidRDefault="00CD6206" w:rsidP="00D4704B">
      <w:pPr>
        <w:spacing w:beforeLines="50" w:line="360" w:lineRule="auto"/>
        <w:ind w:firstLineChars="200" w:firstLine="560"/>
        <w:rPr>
          <w:rFonts w:asciiTheme="majorEastAsia" w:eastAsiaTheme="majorEastAsia" w:hAnsiTheme="majorEastAsia" w:hint="eastAsia"/>
          <w:sz w:val="28"/>
        </w:rPr>
      </w:pPr>
    </w:p>
    <w:p w:rsidR="00CD6206" w:rsidRDefault="00CD6206" w:rsidP="00D4704B">
      <w:pPr>
        <w:spacing w:beforeLines="50" w:line="360" w:lineRule="auto"/>
        <w:ind w:firstLineChars="200" w:firstLine="560"/>
        <w:rPr>
          <w:rFonts w:asciiTheme="majorEastAsia" w:eastAsiaTheme="majorEastAsia" w:hAnsiTheme="majorEastAsia" w:hint="eastAsia"/>
          <w:sz w:val="28"/>
        </w:rPr>
      </w:pPr>
    </w:p>
    <w:p w:rsidR="00CD6206" w:rsidRDefault="00CD6206" w:rsidP="00D4704B">
      <w:pPr>
        <w:spacing w:beforeLines="50" w:line="360" w:lineRule="auto"/>
        <w:ind w:firstLineChars="200" w:firstLine="560"/>
        <w:rPr>
          <w:rFonts w:asciiTheme="majorEastAsia" w:eastAsiaTheme="majorEastAsia" w:hAnsiTheme="majorEastAsia" w:hint="eastAsia"/>
          <w:sz w:val="28"/>
        </w:rPr>
      </w:pPr>
    </w:p>
    <w:p w:rsidR="00CD6206" w:rsidRPr="00CD6206" w:rsidRDefault="00CD6206" w:rsidP="00D4704B">
      <w:pPr>
        <w:spacing w:beforeLines="50" w:line="360" w:lineRule="auto"/>
        <w:ind w:firstLineChars="200" w:firstLine="560"/>
        <w:rPr>
          <w:rFonts w:asciiTheme="majorEastAsia" w:eastAsiaTheme="majorEastAsia" w:hAnsiTheme="majorEastAsia" w:hint="eastAsia"/>
          <w:sz w:val="28"/>
          <w:u w:val="single"/>
        </w:rPr>
      </w:pPr>
      <w:r w:rsidRPr="00CD6206">
        <w:rPr>
          <w:rFonts w:asciiTheme="majorEastAsia" w:eastAsiaTheme="majorEastAsia" w:hAnsiTheme="majorEastAsia" w:hint="eastAsia"/>
          <w:sz w:val="28"/>
          <w:u w:val="single"/>
        </w:rPr>
        <w:t xml:space="preserve">主送：所领导、各部门、创新科研团队、党支部             </w:t>
      </w:r>
    </w:p>
    <w:p w:rsidR="00CD6206" w:rsidRPr="00CD6206" w:rsidRDefault="00CD6206" w:rsidP="00D4704B">
      <w:pPr>
        <w:spacing w:beforeLines="50" w:line="360" w:lineRule="auto"/>
        <w:ind w:firstLineChars="200" w:firstLine="560"/>
        <w:rPr>
          <w:rFonts w:asciiTheme="majorEastAsia" w:eastAsiaTheme="majorEastAsia" w:hAnsiTheme="majorEastAsia" w:hint="eastAsia"/>
          <w:sz w:val="28"/>
          <w:u w:val="single"/>
        </w:rPr>
      </w:pPr>
      <w:r w:rsidRPr="00CD6206">
        <w:rPr>
          <w:rFonts w:asciiTheme="majorEastAsia" w:eastAsiaTheme="majorEastAsia" w:hAnsiTheme="majorEastAsia" w:hint="eastAsia"/>
          <w:sz w:val="28"/>
          <w:u w:val="single"/>
        </w:rPr>
        <w:t xml:space="preserve">扶贫工作办公室                      </w:t>
      </w:r>
      <w:r>
        <w:rPr>
          <w:rFonts w:asciiTheme="majorEastAsia" w:eastAsiaTheme="majorEastAsia" w:hAnsiTheme="majorEastAsia" w:hint="eastAsia"/>
          <w:sz w:val="28"/>
          <w:u w:val="single"/>
        </w:rPr>
        <w:t>2</w:t>
      </w:r>
      <w:r w:rsidRPr="00CD6206">
        <w:rPr>
          <w:rFonts w:asciiTheme="majorEastAsia" w:eastAsiaTheme="majorEastAsia" w:hAnsiTheme="majorEastAsia"/>
          <w:sz w:val="28"/>
          <w:u w:val="single"/>
        </w:rPr>
        <w:t>020年3月18日</w:t>
      </w:r>
      <w:r>
        <w:rPr>
          <w:rFonts w:asciiTheme="majorEastAsia" w:eastAsiaTheme="majorEastAsia" w:hAnsiTheme="majorEastAsia" w:hint="eastAsia"/>
          <w:sz w:val="28"/>
          <w:u w:val="single"/>
        </w:rPr>
        <w:t>印发</w:t>
      </w:r>
    </w:p>
    <w:p w:rsidR="00CD6206" w:rsidRPr="00C44BF3" w:rsidRDefault="00CD6206" w:rsidP="00CD6206">
      <w:pPr>
        <w:spacing w:beforeLines="50" w:line="360" w:lineRule="auto"/>
        <w:ind w:firstLineChars="2050" w:firstLine="5740"/>
        <w:rPr>
          <w:rFonts w:asciiTheme="majorEastAsia" w:eastAsiaTheme="majorEastAsia" w:hAnsiTheme="majorEastAsia"/>
          <w:sz w:val="28"/>
        </w:rPr>
      </w:pPr>
      <w:r>
        <w:rPr>
          <w:rFonts w:asciiTheme="majorEastAsia" w:eastAsiaTheme="majorEastAsia" w:hAnsiTheme="majorEastAsia" w:hint="eastAsia"/>
          <w:sz w:val="28"/>
        </w:rPr>
        <w:t>以电子文件形式发送</w:t>
      </w:r>
    </w:p>
    <w:p w:rsidR="00DB7458" w:rsidRPr="00C44BF3" w:rsidRDefault="00DB7458" w:rsidP="00C44BF3">
      <w:pPr>
        <w:spacing w:line="360" w:lineRule="auto"/>
        <w:ind w:firstLineChars="200" w:firstLine="640"/>
        <w:rPr>
          <w:rFonts w:asciiTheme="majorEastAsia" w:eastAsiaTheme="majorEastAsia" w:hAnsiTheme="majorEastAsia"/>
          <w:sz w:val="32"/>
          <w:szCs w:val="28"/>
        </w:rPr>
      </w:pPr>
    </w:p>
    <w:sectPr w:rsidR="00DB7458" w:rsidRPr="00C44BF3" w:rsidSect="001238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F69" w:rsidRDefault="005F2F69" w:rsidP="00744D51">
      <w:r>
        <w:separator/>
      </w:r>
    </w:p>
  </w:endnote>
  <w:endnote w:type="continuationSeparator" w:id="0">
    <w:p w:rsidR="005F2F69" w:rsidRDefault="005F2F69" w:rsidP="00744D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方正兰亭超细黑简体"/>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F69" w:rsidRDefault="005F2F69" w:rsidP="00744D51">
      <w:r>
        <w:separator/>
      </w:r>
    </w:p>
  </w:footnote>
  <w:footnote w:type="continuationSeparator" w:id="0">
    <w:p w:rsidR="005F2F69" w:rsidRDefault="005F2F69" w:rsidP="00744D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224017C"/>
    <w:rsid w:val="000F1527"/>
    <w:rsid w:val="000F2CBB"/>
    <w:rsid w:val="0012098F"/>
    <w:rsid w:val="001238C9"/>
    <w:rsid w:val="0014394E"/>
    <w:rsid w:val="002211CD"/>
    <w:rsid w:val="00362C37"/>
    <w:rsid w:val="003E38D6"/>
    <w:rsid w:val="005546ED"/>
    <w:rsid w:val="00560B55"/>
    <w:rsid w:val="005A0E72"/>
    <w:rsid w:val="005B7E1E"/>
    <w:rsid w:val="005F2F69"/>
    <w:rsid w:val="006B4B2D"/>
    <w:rsid w:val="006E46F4"/>
    <w:rsid w:val="00744D51"/>
    <w:rsid w:val="0083412B"/>
    <w:rsid w:val="00B15BF2"/>
    <w:rsid w:val="00B76787"/>
    <w:rsid w:val="00C010DC"/>
    <w:rsid w:val="00C265EB"/>
    <w:rsid w:val="00C44BF3"/>
    <w:rsid w:val="00C56D5E"/>
    <w:rsid w:val="00C9106A"/>
    <w:rsid w:val="00CD6206"/>
    <w:rsid w:val="00D42621"/>
    <w:rsid w:val="00D4704B"/>
    <w:rsid w:val="00D66B91"/>
    <w:rsid w:val="00DB7458"/>
    <w:rsid w:val="00DC6BDE"/>
    <w:rsid w:val="00E024C9"/>
    <w:rsid w:val="00E41AD9"/>
    <w:rsid w:val="00EC43B7"/>
    <w:rsid w:val="00FB7511"/>
    <w:rsid w:val="122401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8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44D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44D51"/>
    <w:rPr>
      <w:kern w:val="2"/>
      <w:sz w:val="18"/>
      <w:szCs w:val="18"/>
    </w:rPr>
  </w:style>
  <w:style w:type="paragraph" w:styleId="a4">
    <w:name w:val="footer"/>
    <w:basedOn w:val="a"/>
    <w:link w:val="Char0"/>
    <w:rsid w:val="00744D51"/>
    <w:pPr>
      <w:tabs>
        <w:tab w:val="center" w:pos="4153"/>
        <w:tab w:val="right" w:pos="8306"/>
      </w:tabs>
      <w:snapToGrid w:val="0"/>
      <w:jc w:val="left"/>
    </w:pPr>
    <w:rPr>
      <w:sz w:val="18"/>
      <w:szCs w:val="18"/>
    </w:rPr>
  </w:style>
  <w:style w:type="character" w:customStyle="1" w:styleId="Char0">
    <w:name w:val="页脚 Char"/>
    <w:basedOn w:val="a0"/>
    <w:link w:val="a4"/>
    <w:rsid w:val="00744D51"/>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江小帆</dc:creator>
  <cp:lastModifiedBy>Sky123.Org</cp:lastModifiedBy>
  <cp:revision>24</cp:revision>
  <dcterms:created xsi:type="dcterms:W3CDTF">2020-03-18T03:09:00Z</dcterms:created>
  <dcterms:modified xsi:type="dcterms:W3CDTF">2020-03-18T08:58:00Z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