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FF" w:rsidRPr="00360C4E" w:rsidRDefault="00B136F7" w:rsidP="00B043CF">
      <w:pPr>
        <w:jc w:val="center"/>
        <w:rPr>
          <w:rFonts w:ascii="黑体" w:eastAsia="黑体" w:hAnsi="黑体"/>
          <w:sz w:val="32"/>
          <w:szCs w:val="32"/>
        </w:rPr>
      </w:pPr>
      <w:r w:rsidRPr="00360C4E">
        <w:rPr>
          <w:rFonts w:ascii="黑体" w:eastAsia="黑体" w:hAnsi="黑体" w:hint="eastAsia"/>
          <w:sz w:val="32"/>
          <w:szCs w:val="32"/>
        </w:rPr>
        <w:t>发达国家</w:t>
      </w:r>
      <w:r w:rsidR="009B5B28" w:rsidRPr="00360C4E">
        <w:rPr>
          <w:rFonts w:ascii="黑体" w:eastAsia="黑体" w:hAnsi="黑体" w:hint="eastAsia"/>
          <w:sz w:val="32"/>
          <w:szCs w:val="32"/>
        </w:rPr>
        <w:t>发明</w:t>
      </w:r>
      <w:r w:rsidRPr="00360C4E">
        <w:rPr>
          <w:rFonts w:ascii="黑体" w:eastAsia="黑体" w:hAnsi="黑体" w:hint="eastAsia"/>
          <w:sz w:val="32"/>
          <w:szCs w:val="32"/>
        </w:rPr>
        <w:t>专利审查简介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073"/>
        <w:gridCol w:w="3073"/>
      </w:tblGrid>
      <w:tr w:rsidR="009B5B28" w:rsidTr="00360C4E">
        <w:tc>
          <w:tcPr>
            <w:tcW w:w="675" w:type="dxa"/>
            <w:shd w:val="clear" w:color="auto" w:fill="92D050"/>
          </w:tcPr>
          <w:p w:rsidR="009B5B28" w:rsidRPr="006219A7" w:rsidRDefault="00360C4E" w:rsidP="00360C4E">
            <w:pPr>
              <w:jc w:val="center"/>
              <w:rPr>
                <w:b/>
              </w:rPr>
            </w:pPr>
            <w:r w:rsidRPr="006219A7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9B5B28" w:rsidRPr="006219A7" w:rsidRDefault="009B5B28" w:rsidP="00360C4E">
            <w:pPr>
              <w:jc w:val="center"/>
              <w:rPr>
                <w:b/>
              </w:rPr>
            </w:pPr>
            <w:r w:rsidRPr="006219A7">
              <w:rPr>
                <w:b/>
              </w:rPr>
              <w:t>国家</w:t>
            </w:r>
          </w:p>
        </w:tc>
        <w:tc>
          <w:tcPr>
            <w:tcW w:w="6146" w:type="dxa"/>
            <w:gridSpan w:val="2"/>
            <w:shd w:val="clear" w:color="auto" w:fill="92D050"/>
          </w:tcPr>
          <w:p w:rsidR="009B5B28" w:rsidRPr="006219A7" w:rsidRDefault="009B5B28" w:rsidP="00023C55">
            <w:pPr>
              <w:jc w:val="center"/>
              <w:rPr>
                <w:b/>
              </w:rPr>
            </w:pPr>
            <w:r w:rsidRPr="006219A7">
              <w:rPr>
                <w:b/>
              </w:rPr>
              <w:t>审查</w:t>
            </w:r>
            <w:r w:rsidR="00023C55" w:rsidRPr="006219A7">
              <w:rPr>
                <w:b/>
              </w:rPr>
              <w:t>简介</w:t>
            </w:r>
          </w:p>
        </w:tc>
      </w:tr>
      <w:tr w:rsidR="009B5B28" w:rsidTr="00360C4E">
        <w:tc>
          <w:tcPr>
            <w:tcW w:w="675" w:type="dxa"/>
          </w:tcPr>
          <w:p w:rsidR="009B5B28" w:rsidRDefault="00023C55" w:rsidP="00360C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B5B28" w:rsidRDefault="00912F8E" w:rsidP="00360C4E">
            <w:pPr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6146" w:type="dxa"/>
            <w:gridSpan w:val="2"/>
            <w:vAlign w:val="center"/>
          </w:tcPr>
          <w:p w:rsidR="009B5B28" w:rsidRDefault="002D433F" w:rsidP="00023C55">
            <w:pPr>
              <w:jc w:val="center"/>
            </w:pPr>
            <w:r>
              <w:t>实审</w:t>
            </w:r>
          </w:p>
        </w:tc>
      </w:tr>
      <w:tr w:rsidR="009B5B28" w:rsidTr="00360C4E">
        <w:tc>
          <w:tcPr>
            <w:tcW w:w="675" w:type="dxa"/>
          </w:tcPr>
          <w:p w:rsidR="009B5B28" w:rsidRDefault="00023C55" w:rsidP="00360C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B5B28" w:rsidRDefault="00912F8E" w:rsidP="00360C4E">
            <w:pPr>
              <w:jc w:val="center"/>
            </w:pPr>
            <w:r>
              <w:rPr>
                <w:rFonts w:hint="eastAsia"/>
              </w:rPr>
              <w:t>加拿大</w:t>
            </w:r>
          </w:p>
        </w:tc>
        <w:tc>
          <w:tcPr>
            <w:tcW w:w="6146" w:type="dxa"/>
            <w:gridSpan w:val="2"/>
            <w:vAlign w:val="center"/>
          </w:tcPr>
          <w:p w:rsidR="009B5B28" w:rsidRDefault="00BD6A69" w:rsidP="00023C55">
            <w:pPr>
              <w:jc w:val="center"/>
            </w:pPr>
            <w:r>
              <w:t>实审</w:t>
            </w:r>
          </w:p>
        </w:tc>
      </w:tr>
      <w:tr w:rsidR="009B5B28" w:rsidTr="00360C4E">
        <w:tc>
          <w:tcPr>
            <w:tcW w:w="675" w:type="dxa"/>
          </w:tcPr>
          <w:p w:rsidR="009B5B28" w:rsidRDefault="00023C55" w:rsidP="00360C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9B5B28" w:rsidRDefault="00912F8E" w:rsidP="00360C4E">
            <w:pPr>
              <w:jc w:val="center"/>
            </w:pPr>
            <w:r>
              <w:rPr>
                <w:rFonts w:hint="eastAsia"/>
              </w:rPr>
              <w:t>澳大利亚</w:t>
            </w:r>
          </w:p>
        </w:tc>
        <w:tc>
          <w:tcPr>
            <w:tcW w:w="6146" w:type="dxa"/>
            <w:gridSpan w:val="2"/>
            <w:vAlign w:val="center"/>
          </w:tcPr>
          <w:p w:rsidR="009B5B28" w:rsidRDefault="00BD6A69" w:rsidP="00023C55">
            <w:pPr>
              <w:jc w:val="center"/>
            </w:pPr>
            <w:r>
              <w:t>实审</w:t>
            </w:r>
          </w:p>
        </w:tc>
        <w:bookmarkStart w:id="0" w:name="_GoBack"/>
        <w:bookmarkEnd w:id="0"/>
      </w:tr>
      <w:tr w:rsidR="009B5B28" w:rsidTr="00360C4E">
        <w:tc>
          <w:tcPr>
            <w:tcW w:w="675" w:type="dxa"/>
          </w:tcPr>
          <w:p w:rsidR="009B5B28" w:rsidRDefault="00023C55" w:rsidP="00360C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9B5B28" w:rsidRDefault="00912F8E" w:rsidP="00360C4E">
            <w:pPr>
              <w:jc w:val="center"/>
            </w:pPr>
            <w:r>
              <w:rPr>
                <w:rFonts w:hint="eastAsia"/>
              </w:rPr>
              <w:t>新西兰</w:t>
            </w:r>
          </w:p>
        </w:tc>
        <w:tc>
          <w:tcPr>
            <w:tcW w:w="6146" w:type="dxa"/>
            <w:gridSpan w:val="2"/>
            <w:vAlign w:val="center"/>
          </w:tcPr>
          <w:p w:rsidR="009B5B28" w:rsidRDefault="00BD6A69" w:rsidP="00023C55">
            <w:pPr>
              <w:jc w:val="center"/>
            </w:pPr>
            <w:r>
              <w:t>实审</w:t>
            </w:r>
          </w:p>
        </w:tc>
      </w:tr>
      <w:tr w:rsidR="009B5B28" w:rsidTr="00360C4E">
        <w:tc>
          <w:tcPr>
            <w:tcW w:w="675" w:type="dxa"/>
          </w:tcPr>
          <w:p w:rsidR="009B5B28" w:rsidRDefault="00023C55" w:rsidP="00360C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9B5B28" w:rsidRDefault="00912F8E" w:rsidP="00360C4E">
            <w:pPr>
              <w:jc w:val="center"/>
            </w:pPr>
            <w:r>
              <w:rPr>
                <w:rFonts w:hint="eastAsia"/>
              </w:rPr>
              <w:t>日本</w:t>
            </w:r>
          </w:p>
        </w:tc>
        <w:tc>
          <w:tcPr>
            <w:tcW w:w="6146" w:type="dxa"/>
            <w:gridSpan w:val="2"/>
            <w:vAlign w:val="center"/>
          </w:tcPr>
          <w:p w:rsidR="009B5B28" w:rsidRDefault="00BD6A69" w:rsidP="00023C55">
            <w:pPr>
              <w:jc w:val="center"/>
            </w:pPr>
            <w:r>
              <w:t>实审</w:t>
            </w:r>
          </w:p>
        </w:tc>
      </w:tr>
      <w:tr w:rsidR="009B5B28" w:rsidTr="00360C4E">
        <w:tc>
          <w:tcPr>
            <w:tcW w:w="675" w:type="dxa"/>
          </w:tcPr>
          <w:p w:rsidR="009B5B28" w:rsidRDefault="00023C55" w:rsidP="00360C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9B5B28" w:rsidRDefault="00912F8E" w:rsidP="00360C4E">
            <w:pPr>
              <w:jc w:val="center"/>
            </w:pPr>
            <w:r>
              <w:rPr>
                <w:rFonts w:hint="eastAsia"/>
              </w:rPr>
              <w:t>新加坡</w:t>
            </w:r>
          </w:p>
        </w:tc>
        <w:tc>
          <w:tcPr>
            <w:tcW w:w="6146" w:type="dxa"/>
            <w:gridSpan w:val="2"/>
            <w:vAlign w:val="center"/>
          </w:tcPr>
          <w:p w:rsidR="009B5B28" w:rsidRDefault="00BD6A69" w:rsidP="00023C55">
            <w:pPr>
              <w:jc w:val="center"/>
            </w:pPr>
            <w:r>
              <w:t>实审</w:t>
            </w:r>
          </w:p>
        </w:tc>
      </w:tr>
      <w:tr w:rsidR="009B5B28" w:rsidTr="00360C4E">
        <w:tc>
          <w:tcPr>
            <w:tcW w:w="675" w:type="dxa"/>
          </w:tcPr>
          <w:p w:rsidR="009B5B28" w:rsidRDefault="00023C55" w:rsidP="00360C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9B5B28" w:rsidRDefault="00912F8E" w:rsidP="00360C4E">
            <w:pPr>
              <w:jc w:val="center"/>
            </w:pPr>
            <w:r>
              <w:rPr>
                <w:rFonts w:hint="eastAsia"/>
              </w:rPr>
              <w:t>韩国</w:t>
            </w:r>
          </w:p>
        </w:tc>
        <w:tc>
          <w:tcPr>
            <w:tcW w:w="6146" w:type="dxa"/>
            <w:gridSpan w:val="2"/>
            <w:vAlign w:val="center"/>
          </w:tcPr>
          <w:p w:rsidR="009B5B28" w:rsidRDefault="00BD6A69" w:rsidP="00023C55">
            <w:pPr>
              <w:jc w:val="center"/>
            </w:pPr>
            <w:r>
              <w:t>实审</w:t>
            </w:r>
          </w:p>
        </w:tc>
      </w:tr>
      <w:tr w:rsidR="009B5B28" w:rsidTr="00360C4E">
        <w:tc>
          <w:tcPr>
            <w:tcW w:w="675" w:type="dxa"/>
          </w:tcPr>
          <w:p w:rsidR="009B5B28" w:rsidRDefault="00023C55" w:rsidP="00360C4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9B5B28" w:rsidRDefault="00912F8E" w:rsidP="00360C4E">
            <w:pPr>
              <w:jc w:val="center"/>
            </w:pPr>
            <w:r>
              <w:rPr>
                <w:rFonts w:hint="eastAsia"/>
              </w:rPr>
              <w:t>以色列</w:t>
            </w:r>
          </w:p>
        </w:tc>
        <w:tc>
          <w:tcPr>
            <w:tcW w:w="6146" w:type="dxa"/>
            <w:gridSpan w:val="2"/>
            <w:vAlign w:val="center"/>
          </w:tcPr>
          <w:p w:rsidR="009B5B28" w:rsidRDefault="00FB790D" w:rsidP="00FB790D">
            <w:pPr>
              <w:jc w:val="center"/>
            </w:pPr>
            <w:r>
              <w:t>实审</w:t>
            </w:r>
          </w:p>
        </w:tc>
      </w:tr>
      <w:tr w:rsidR="00640B93" w:rsidTr="00360C4E">
        <w:tc>
          <w:tcPr>
            <w:tcW w:w="675" w:type="dxa"/>
          </w:tcPr>
          <w:p w:rsidR="00640B93" w:rsidRDefault="00640B93" w:rsidP="00360C4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40B93" w:rsidRDefault="00640B93" w:rsidP="00360C4E">
            <w:pPr>
              <w:jc w:val="center"/>
            </w:pPr>
          </w:p>
        </w:tc>
        <w:tc>
          <w:tcPr>
            <w:tcW w:w="3073" w:type="dxa"/>
            <w:vAlign w:val="center"/>
          </w:tcPr>
          <w:p w:rsidR="00640B93" w:rsidRDefault="006A0F9B" w:rsidP="00023C55">
            <w:pPr>
              <w:jc w:val="center"/>
            </w:pPr>
            <w:r>
              <w:t>巴黎</w:t>
            </w:r>
            <w:r w:rsidR="00640B93">
              <w:t>公约</w:t>
            </w:r>
          </w:p>
        </w:tc>
        <w:tc>
          <w:tcPr>
            <w:tcW w:w="3073" w:type="dxa"/>
            <w:vAlign w:val="center"/>
          </w:tcPr>
          <w:p w:rsidR="00640B93" w:rsidRDefault="00640B93" w:rsidP="00023C55">
            <w:pPr>
              <w:jc w:val="center"/>
            </w:pPr>
            <w:r>
              <w:rPr>
                <w:rFonts w:hint="eastAsia"/>
              </w:rPr>
              <w:t>EPO</w:t>
            </w:r>
            <w:r w:rsidR="00B043CF">
              <w:rPr>
                <w:rFonts w:hint="eastAsia"/>
              </w:rPr>
              <w:t>审查后</w:t>
            </w:r>
            <w:r>
              <w:rPr>
                <w:rFonts w:hint="eastAsia"/>
              </w:rPr>
              <w:t>生效</w:t>
            </w:r>
          </w:p>
        </w:tc>
      </w:tr>
      <w:tr w:rsidR="00640B93" w:rsidTr="00360C4E">
        <w:tc>
          <w:tcPr>
            <w:tcW w:w="675" w:type="dxa"/>
          </w:tcPr>
          <w:p w:rsidR="00640B93" w:rsidRDefault="00023C55" w:rsidP="00360C4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640B93" w:rsidRDefault="00640B93" w:rsidP="00360C4E">
            <w:pPr>
              <w:jc w:val="center"/>
            </w:pPr>
            <w:r>
              <w:rPr>
                <w:rFonts w:hint="eastAsia"/>
              </w:rPr>
              <w:t>英国</w:t>
            </w:r>
          </w:p>
        </w:tc>
        <w:tc>
          <w:tcPr>
            <w:tcW w:w="3073" w:type="dxa"/>
            <w:vAlign w:val="center"/>
          </w:tcPr>
          <w:p w:rsidR="00640B93" w:rsidRDefault="00E4450C" w:rsidP="00023C55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640B93" w:rsidRDefault="00BD6A69" w:rsidP="00023C55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AF02AF" w:rsidP="006C0975">
            <w:pPr>
              <w:jc w:val="center"/>
            </w:pPr>
            <w:r>
              <w:rPr>
                <w:rFonts w:hint="eastAsia"/>
              </w:rPr>
              <w:t>1</w:t>
            </w:r>
            <w:r w:rsidR="006C0975">
              <w:t>0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德国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AF02AF" w:rsidP="006C0975">
            <w:pPr>
              <w:jc w:val="center"/>
            </w:pPr>
            <w:r>
              <w:rPr>
                <w:rFonts w:hint="eastAsia"/>
              </w:rPr>
              <w:t>1</w:t>
            </w:r>
            <w:r w:rsidR="006C0975">
              <w:t>1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奥地利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AF02AF" w:rsidP="006C0975">
            <w:pPr>
              <w:jc w:val="center"/>
            </w:pPr>
            <w:r>
              <w:rPr>
                <w:rFonts w:hint="eastAsia"/>
              </w:rPr>
              <w:t>1</w:t>
            </w:r>
            <w:r w:rsidR="006C0975">
              <w:t>2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挪威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AF02AF" w:rsidP="006C0975">
            <w:pPr>
              <w:jc w:val="center"/>
            </w:pPr>
            <w:r>
              <w:rPr>
                <w:rFonts w:hint="eastAsia"/>
              </w:rPr>
              <w:t>1</w:t>
            </w:r>
            <w:r w:rsidR="006C0975">
              <w:t>3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冰岛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6C0975" w:rsidP="00AF02AF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丹麦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6C0975" w:rsidP="00AF02AF">
            <w:pPr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瑞典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6C0975" w:rsidP="00AF02AF">
            <w:pPr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芬兰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6C0975" w:rsidP="00AF02AF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西班牙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6C0975" w:rsidP="00AF02AF">
            <w:pPr>
              <w:jc w:val="center"/>
            </w:pPr>
            <w:r>
              <w:t>18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葡萄牙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6C0975" w:rsidP="00AF02AF"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希腊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Pr="002B69C7" w:rsidRDefault="00AF02AF" w:rsidP="006C0975">
            <w:pPr>
              <w:jc w:val="center"/>
            </w:pPr>
            <w:r>
              <w:rPr>
                <w:rFonts w:hint="eastAsia"/>
              </w:rPr>
              <w:t>2</w:t>
            </w:r>
            <w:r w:rsidR="006C0975">
              <w:t>0</w:t>
            </w:r>
          </w:p>
        </w:tc>
        <w:tc>
          <w:tcPr>
            <w:tcW w:w="1701" w:type="dxa"/>
            <w:vAlign w:val="center"/>
          </w:tcPr>
          <w:p w:rsidR="00AF02AF" w:rsidRPr="002B69C7" w:rsidRDefault="00AF02AF" w:rsidP="00AF02AF">
            <w:pPr>
              <w:jc w:val="center"/>
            </w:pPr>
            <w:r w:rsidRPr="002B69C7">
              <w:rPr>
                <w:rFonts w:hint="eastAsia"/>
              </w:rPr>
              <w:t>捷克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AF02AF" w:rsidP="006C0975">
            <w:pPr>
              <w:jc w:val="center"/>
            </w:pPr>
            <w:r>
              <w:rPr>
                <w:rFonts w:hint="eastAsia"/>
              </w:rPr>
              <w:t>2</w:t>
            </w:r>
            <w:r w:rsidR="006C0975">
              <w:t>1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斯洛伐克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6C0975" w:rsidTr="00360C4E">
        <w:tc>
          <w:tcPr>
            <w:tcW w:w="675" w:type="dxa"/>
          </w:tcPr>
          <w:p w:rsidR="006C0975" w:rsidRDefault="006C0975" w:rsidP="00AF02A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975" w:rsidRDefault="006C0975" w:rsidP="00AF02AF">
            <w:pPr>
              <w:jc w:val="center"/>
            </w:pPr>
          </w:p>
        </w:tc>
        <w:tc>
          <w:tcPr>
            <w:tcW w:w="3073" w:type="dxa"/>
            <w:vAlign w:val="center"/>
          </w:tcPr>
          <w:p w:rsidR="006C0975" w:rsidRDefault="006C0975" w:rsidP="00AF02AF">
            <w:pPr>
              <w:jc w:val="center"/>
            </w:pPr>
          </w:p>
        </w:tc>
        <w:tc>
          <w:tcPr>
            <w:tcW w:w="3073" w:type="dxa"/>
            <w:vAlign w:val="center"/>
          </w:tcPr>
          <w:p w:rsidR="006C0975" w:rsidRDefault="006C0975" w:rsidP="00AF02AF">
            <w:pPr>
              <w:jc w:val="center"/>
            </w:pPr>
          </w:p>
        </w:tc>
      </w:tr>
      <w:tr w:rsidR="00AF02AF" w:rsidTr="00360C4E">
        <w:tc>
          <w:tcPr>
            <w:tcW w:w="675" w:type="dxa"/>
          </w:tcPr>
          <w:p w:rsidR="00AF02AF" w:rsidRDefault="00915BAF" w:rsidP="00AF02AF">
            <w:pPr>
              <w:jc w:val="center"/>
            </w:pPr>
            <w:r>
              <w:t>22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爱尔兰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无实审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915BAF" w:rsidP="00AF02AF">
            <w:pPr>
              <w:jc w:val="center"/>
            </w:pPr>
            <w:r>
              <w:t>23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法国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无实审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915BAF" w:rsidP="00AF02AF">
            <w:pPr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荷兰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无实审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915BAF" w:rsidP="00AF02AF">
            <w:pPr>
              <w:jc w:val="center"/>
            </w:pPr>
            <w:r>
              <w:t>25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比利时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无实审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915BAF" w:rsidP="00AF02AF">
            <w:pPr>
              <w:jc w:val="center"/>
            </w:pPr>
            <w:r>
              <w:t>26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卢森堡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无实审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915BAF" w:rsidP="00AF02AF">
            <w:pPr>
              <w:jc w:val="center"/>
            </w:pPr>
            <w:r>
              <w:t>2</w:t>
            </w:r>
            <w:r w:rsidR="00AF02AF"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瑞士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无实审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915BAF" w:rsidP="00AF02AF">
            <w:pPr>
              <w:jc w:val="center"/>
            </w:pPr>
            <w:r>
              <w:t>28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意大利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无实审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AF02AF" w:rsidP="00915BAF">
            <w:pPr>
              <w:jc w:val="center"/>
            </w:pPr>
            <w:r>
              <w:rPr>
                <w:rFonts w:hint="eastAsia"/>
              </w:rPr>
              <w:t>2</w:t>
            </w:r>
            <w:r w:rsidR="00915BAF">
              <w:t>9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斯洛文尼亚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无实审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马耳他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 w:rsidRPr="00360C4E">
              <w:rPr>
                <w:rFonts w:hint="eastAsia"/>
              </w:rPr>
              <w:t>无</w:t>
            </w: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  <w:tr w:rsidR="00AF02AF" w:rsidTr="00360C4E">
        <w:tc>
          <w:tcPr>
            <w:tcW w:w="675" w:type="dxa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701" w:type="dxa"/>
            <w:vAlign w:val="center"/>
          </w:tcPr>
          <w:p w:rsidR="00AF02AF" w:rsidRDefault="00AF02AF" w:rsidP="00AF02AF">
            <w:pPr>
              <w:jc w:val="center"/>
            </w:pPr>
            <w:r>
              <w:rPr>
                <w:rFonts w:hint="eastAsia"/>
              </w:rPr>
              <w:t>塞浦路斯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 w:rsidRPr="00360C4E">
              <w:rPr>
                <w:rFonts w:hint="eastAsia"/>
              </w:rPr>
              <w:t>无</w:t>
            </w:r>
            <w:r>
              <w:t>实审</w:t>
            </w:r>
          </w:p>
        </w:tc>
        <w:tc>
          <w:tcPr>
            <w:tcW w:w="3073" w:type="dxa"/>
            <w:vAlign w:val="center"/>
          </w:tcPr>
          <w:p w:rsidR="00AF02AF" w:rsidRDefault="00AF02AF" w:rsidP="00AF02AF">
            <w:pPr>
              <w:jc w:val="center"/>
            </w:pPr>
            <w:r>
              <w:t>实审</w:t>
            </w:r>
          </w:p>
        </w:tc>
      </w:tr>
    </w:tbl>
    <w:p w:rsidR="009B5B28" w:rsidRDefault="009B5B28"/>
    <w:p w:rsidR="002D433F" w:rsidRDefault="00264141">
      <w:r w:rsidRPr="00360C4E">
        <w:rPr>
          <w:rFonts w:hint="eastAsia"/>
          <w:b/>
        </w:rPr>
        <w:t>说明</w:t>
      </w:r>
      <w:r>
        <w:rPr>
          <w:rFonts w:hint="eastAsia"/>
        </w:rPr>
        <w:t>：</w:t>
      </w:r>
    </w:p>
    <w:p w:rsidR="002D433F" w:rsidRDefault="002D433F" w:rsidP="00360C4E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、上述表格中，“实审”表示该地的专利局审查时会进行</w:t>
      </w:r>
      <w:r w:rsidR="005017EE">
        <w:rPr>
          <w:rFonts w:hint="eastAsia"/>
        </w:rPr>
        <w:t>较为严格的</w:t>
      </w:r>
      <w:r>
        <w:rPr>
          <w:rFonts w:hint="eastAsia"/>
        </w:rPr>
        <w:t>检索对比来审查专利</w:t>
      </w:r>
      <w:r w:rsidR="00F446B5">
        <w:rPr>
          <w:rFonts w:hint="eastAsia"/>
        </w:rPr>
        <w:t>新颖性、创造性和实用性，“无实审”表示该地的专利局审查时</w:t>
      </w:r>
      <w:r w:rsidR="00F446B5" w:rsidRPr="00F446B5">
        <w:rPr>
          <w:rFonts w:hint="eastAsia"/>
        </w:rPr>
        <w:t>不会</w:t>
      </w:r>
      <w:r w:rsidR="00D97744">
        <w:rPr>
          <w:rFonts w:hint="eastAsia"/>
        </w:rPr>
        <w:t>审查</w:t>
      </w:r>
      <w:r w:rsidR="00F446B5" w:rsidRPr="00F446B5">
        <w:rPr>
          <w:rFonts w:hint="eastAsia"/>
        </w:rPr>
        <w:t>创造性</w:t>
      </w:r>
      <w:r w:rsidR="00D9750A">
        <w:rPr>
          <w:rFonts w:hint="eastAsia"/>
        </w:rPr>
        <w:t>，</w:t>
      </w:r>
      <w:r w:rsidR="00D9750A" w:rsidRPr="00D9750A">
        <w:rPr>
          <w:rFonts w:hint="eastAsia"/>
        </w:rPr>
        <w:t>形式审查即授权或新颖性检索审查即授权</w:t>
      </w:r>
      <w:r w:rsidR="005017EE">
        <w:rPr>
          <w:rFonts w:hint="eastAsia"/>
        </w:rPr>
        <w:t>，不代表没有审查</w:t>
      </w:r>
      <w:r>
        <w:rPr>
          <w:rFonts w:hint="eastAsia"/>
        </w:rPr>
        <w:t>。</w:t>
      </w:r>
    </w:p>
    <w:p w:rsidR="00264141" w:rsidRDefault="002D433F" w:rsidP="00360C4E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B043CF">
        <w:rPr>
          <w:rFonts w:hint="eastAsia"/>
        </w:rPr>
        <w:t>欧洲</w:t>
      </w:r>
      <w:r w:rsidR="00264141">
        <w:rPr>
          <w:rFonts w:hint="eastAsia"/>
        </w:rPr>
        <w:t>国家有两种专利生效途径，</w:t>
      </w:r>
      <w:r w:rsidR="00D12822">
        <w:rPr>
          <w:rFonts w:hint="eastAsia"/>
        </w:rPr>
        <w:t>通过</w:t>
      </w:r>
      <w:r>
        <w:rPr>
          <w:rFonts w:hint="eastAsia"/>
        </w:rPr>
        <w:t>巴黎公约直接进入该国</w:t>
      </w:r>
      <w:r w:rsidR="001B706C">
        <w:rPr>
          <w:rFonts w:hint="eastAsia"/>
        </w:rPr>
        <w:t>有实审和无实审两种形式</w:t>
      </w:r>
      <w:r>
        <w:rPr>
          <w:rFonts w:hint="eastAsia"/>
        </w:rPr>
        <w:t>，</w:t>
      </w:r>
      <w:r w:rsidR="001B706C">
        <w:rPr>
          <w:rFonts w:hint="eastAsia"/>
        </w:rPr>
        <w:t>通过</w:t>
      </w:r>
      <w:r>
        <w:rPr>
          <w:rFonts w:hint="eastAsia"/>
        </w:rPr>
        <w:t>欧专局</w:t>
      </w:r>
      <w:r>
        <w:rPr>
          <w:rFonts w:hint="eastAsia"/>
        </w:rPr>
        <w:t>EPO</w:t>
      </w:r>
      <w:r w:rsidR="00D12822">
        <w:rPr>
          <w:rFonts w:hint="eastAsia"/>
        </w:rPr>
        <w:t>的，需</w:t>
      </w:r>
      <w:r w:rsidR="001B706C">
        <w:rPr>
          <w:rFonts w:hint="eastAsia"/>
        </w:rPr>
        <w:t>进行实审</w:t>
      </w:r>
      <w:r w:rsidR="00D12822">
        <w:rPr>
          <w:rFonts w:hint="eastAsia"/>
        </w:rPr>
        <w:t>，</w:t>
      </w:r>
      <w:r w:rsidR="00B043CF">
        <w:rPr>
          <w:rFonts w:hint="eastAsia"/>
        </w:rPr>
        <w:t>授权</w:t>
      </w:r>
      <w:r>
        <w:rPr>
          <w:rFonts w:hint="eastAsia"/>
        </w:rPr>
        <w:t>后在</w:t>
      </w:r>
      <w:r w:rsidR="001B706C">
        <w:rPr>
          <w:rFonts w:hint="eastAsia"/>
        </w:rPr>
        <w:t>所有</w:t>
      </w:r>
      <w:r w:rsidR="00D12822">
        <w:rPr>
          <w:rFonts w:hint="eastAsia"/>
        </w:rPr>
        <w:t>的</w:t>
      </w:r>
      <w:r w:rsidR="001B706C">
        <w:rPr>
          <w:rFonts w:hint="eastAsia"/>
        </w:rPr>
        <w:t>欧洲国家</w:t>
      </w:r>
      <w:r w:rsidR="00D12822">
        <w:rPr>
          <w:rFonts w:hint="eastAsia"/>
        </w:rPr>
        <w:t>都</w:t>
      </w:r>
      <w:r>
        <w:rPr>
          <w:rFonts w:hint="eastAsia"/>
        </w:rPr>
        <w:t>生效，两种方式可能有所区别，因此分别列出。</w:t>
      </w:r>
    </w:p>
    <w:p w:rsidR="009B092E" w:rsidRDefault="009B092E" w:rsidP="00360C4E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、专利申报时要与该国的农业</w:t>
      </w:r>
      <w:r w:rsidR="00F65DCD">
        <w:rPr>
          <w:rFonts w:hint="eastAsia"/>
        </w:rPr>
        <w:t>产业</w:t>
      </w:r>
      <w:r>
        <w:rPr>
          <w:rFonts w:hint="eastAsia"/>
        </w:rPr>
        <w:t>领域相对应</w:t>
      </w:r>
      <w:r w:rsidR="00F65DCD">
        <w:rPr>
          <w:rFonts w:hint="eastAsia"/>
        </w:rPr>
        <w:t>（建议</w:t>
      </w:r>
      <w:r w:rsidR="00031732">
        <w:rPr>
          <w:rFonts w:hint="eastAsia"/>
        </w:rPr>
        <w:t>重点</w:t>
      </w:r>
      <w:r w:rsidR="00F65DCD">
        <w:rPr>
          <w:rFonts w:hint="eastAsia"/>
        </w:rPr>
        <w:t>在</w:t>
      </w:r>
      <w:r w:rsidR="00031732">
        <w:rPr>
          <w:rFonts w:hint="eastAsia"/>
        </w:rPr>
        <w:t>排位</w:t>
      </w:r>
      <w:r w:rsidR="00F65DCD">
        <w:rPr>
          <w:rFonts w:hint="eastAsia"/>
        </w:rPr>
        <w:t>1-</w:t>
      </w:r>
      <w:r w:rsidR="00F65DCD">
        <w:t>10</w:t>
      </w:r>
      <w:r w:rsidR="00F65DCD">
        <w:rPr>
          <w:rFonts w:hint="eastAsia"/>
        </w:rPr>
        <w:t>的国家</w:t>
      </w:r>
      <w:r w:rsidR="00103839">
        <w:rPr>
          <w:rFonts w:hint="eastAsia"/>
        </w:rPr>
        <w:t>申报</w:t>
      </w:r>
      <w:r w:rsidR="00F65DCD">
        <w:rPr>
          <w:rFonts w:hint="eastAsia"/>
        </w:rPr>
        <w:t>）</w:t>
      </w:r>
      <w:r>
        <w:rPr>
          <w:rFonts w:hint="eastAsia"/>
        </w:rPr>
        <w:t>，不</w:t>
      </w:r>
      <w:r w:rsidR="00031732">
        <w:rPr>
          <w:rFonts w:hint="eastAsia"/>
        </w:rPr>
        <w:t>要</w:t>
      </w:r>
      <w:r>
        <w:rPr>
          <w:rFonts w:hint="eastAsia"/>
        </w:rPr>
        <w:t>在不相关的国家申报。</w:t>
      </w:r>
    </w:p>
    <w:sectPr w:rsidR="009B092E" w:rsidSect="00F65DCD">
      <w:pgSz w:w="11906" w:h="16838"/>
      <w:pgMar w:top="1134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F4" w:rsidRDefault="00D830F4" w:rsidP="007843FE">
      <w:r>
        <w:separator/>
      </w:r>
    </w:p>
  </w:endnote>
  <w:endnote w:type="continuationSeparator" w:id="0">
    <w:p w:rsidR="00D830F4" w:rsidRDefault="00D830F4" w:rsidP="0078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F4" w:rsidRDefault="00D830F4" w:rsidP="007843FE">
      <w:r>
        <w:separator/>
      </w:r>
    </w:p>
  </w:footnote>
  <w:footnote w:type="continuationSeparator" w:id="0">
    <w:p w:rsidR="00D830F4" w:rsidRDefault="00D830F4" w:rsidP="00784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49"/>
    <w:rsid w:val="00023C55"/>
    <w:rsid w:val="00031732"/>
    <w:rsid w:val="000349C2"/>
    <w:rsid w:val="00103839"/>
    <w:rsid w:val="00110923"/>
    <w:rsid w:val="001B706C"/>
    <w:rsid w:val="002307D5"/>
    <w:rsid w:val="00264141"/>
    <w:rsid w:val="002930A4"/>
    <w:rsid w:val="002B69C7"/>
    <w:rsid w:val="002D433F"/>
    <w:rsid w:val="00360C4E"/>
    <w:rsid w:val="00396276"/>
    <w:rsid w:val="003C56B1"/>
    <w:rsid w:val="003C7449"/>
    <w:rsid w:val="004259D7"/>
    <w:rsid w:val="005017EE"/>
    <w:rsid w:val="005215BF"/>
    <w:rsid w:val="005E69FF"/>
    <w:rsid w:val="006219A7"/>
    <w:rsid w:val="00640B93"/>
    <w:rsid w:val="006A0F9B"/>
    <w:rsid w:val="006C0975"/>
    <w:rsid w:val="007843FE"/>
    <w:rsid w:val="00821935"/>
    <w:rsid w:val="009040DB"/>
    <w:rsid w:val="00912F8E"/>
    <w:rsid w:val="00915BAF"/>
    <w:rsid w:val="009413EC"/>
    <w:rsid w:val="00956874"/>
    <w:rsid w:val="009B092E"/>
    <w:rsid w:val="009B5B28"/>
    <w:rsid w:val="00A72A79"/>
    <w:rsid w:val="00A84CB6"/>
    <w:rsid w:val="00AF02AF"/>
    <w:rsid w:val="00B043CF"/>
    <w:rsid w:val="00B136F7"/>
    <w:rsid w:val="00BB6F15"/>
    <w:rsid w:val="00BD6A69"/>
    <w:rsid w:val="00C16D51"/>
    <w:rsid w:val="00CA29B0"/>
    <w:rsid w:val="00D105C4"/>
    <w:rsid w:val="00D12822"/>
    <w:rsid w:val="00D830F4"/>
    <w:rsid w:val="00D9750A"/>
    <w:rsid w:val="00D97744"/>
    <w:rsid w:val="00E4450C"/>
    <w:rsid w:val="00E95E1C"/>
    <w:rsid w:val="00F329A3"/>
    <w:rsid w:val="00F446B5"/>
    <w:rsid w:val="00F65DCD"/>
    <w:rsid w:val="00FB1716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5ED97"/>
  <w15:docId w15:val="{873DCF45-BC23-4F86-816E-89DC314B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43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4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4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lenovo</cp:lastModifiedBy>
  <cp:revision>13</cp:revision>
  <dcterms:created xsi:type="dcterms:W3CDTF">2023-05-17T01:25:00Z</dcterms:created>
  <dcterms:modified xsi:type="dcterms:W3CDTF">2023-05-19T02:51:00Z</dcterms:modified>
</cp:coreProperties>
</file>