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2</w:t>
      </w:r>
    </w:p>
    <w:p>
      <w:pPr>
        <w:pStyle w:val="3"/>
        <w:wordWrap w:val="0"/>
        <w:jc w:val="right"/>
        <w:rPr>
          <w:rFonts w:hint="eastAsia" w:eastAsia="宋体"/>
          <w:lang w:eastAsia="zh-CN"/>
        </w:rPr>
      </w:pPr>
      <w:r>
        <w:rPr>
          <w:rFonts w:hint="eastAsia" w:ascii="方正楷体_GBK" w:eastAsia="方正楷体_GBK" w:cs="方正楷体_GBK"/>
          <w:sz w:val="28"/>
          <w:szCs w:val="28"/>
          <w:lang w:eastAsia="zh-CN" w:bidi="ar-SA"/>
        </w:rPr>
        <w:t>指南代码：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rPr>
          <w:rFonts w:hint="eastAsia"/>
        </w:rPr>
      </w:pP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36"/>
          <w:lang w:bidi="ar-SA"/>
        </w:rPr>
        <w:t>农机</w:t>
      </w:r>
      <w:r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  <w:t>研发制造推广应用一体化试点专项</w:t>
      </w:r>
    </w:p>
    <w:p>
      <w:pPr>
        <w:spacing w:line="590" w:lineRule="exact"/>
        <w:ind w:left="2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_GBK" w:eastAsia="方正小标宋_GBK" w:cs="方正小标宋_GBK"/>
          <w:sz w:val="44"/>
          <w:szCs w:val="36"/>
          <w:lang w:val="en-US" w:eastAsia="zh-CN" w:bidi="ar-SA"/>
        </w:rPr>
        <w:t>装备研发类任务</w:t>
      </w:r>
      <w:r>
        <w:rPr>
          <w:rFonts w:hint="eastAsia" w:ascii="方正小标宋_GBK" w:eastAsia="方正小标宋_GBK" w:cs="方正小标宋_GBK"/>
          <w:sz w:val="44"/>
          <w:szCs w:val="36"/>
          <w:lang w:bidi="ar-SA"/>
        </w:rPr>
        <w:t>申报</w:t>
      </w:r>
      <w:r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  <w:t>书（格式）</w:t>
      </w:r>
    </w:p>
    <w:p>
      <w:pPr>
        <w:pStyle w:val="2"/>
        <w:ind w:left="0" w:leftChars="0" w:firstLine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称：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通讯地址：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de-DE" w:eastAsia="de-DE"/>
        </w:rPr>
      </w:pPr>
      <w:r>
        <w:rPr>
          <w:rFonts w:hint="eastAsia" w:ascii="方正仿宋_GBK" w:eastAsia="方正仿宋_GBK"/>
          <w:sz w:val="32"/>
          <w:szCs w:val="32"/>
        </w:rPr>
        <w:t>联 系 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  <w:szCs w:val="32"/>
        </w:rPr>
        <w:t>办公电话：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手    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de-DE" w:eastAsia="de-D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de-DE" w:eastAsia="de-DE" w:bidi="ar-SA"/>
        </w:rPr>
        <w:t>E—mail</w:t>
      </w:r>
      <w:r>
        <w:rPr>
          <w:rFonts w:hint="eastAsia" w:ascii="方正仿宋_GBK" w:eastAsia="方正仿宋_GBK"/>
          <w:sz w:val="32"/>
          <w:szCs w:val="32"/>
          <w:lang w:val="de-DE" w:eastAsia="de-DE"/>
        </w:rPr>
        <w:t xml:space="preserve">： </w:t>
      </w:r>
      <w:r>
        <w:rPr>
          <w:rFonts w:hint="eastAsia" w:ascii="方正仿宋_GBK" w:eastAsia="方正仿宋_GBK"/>
          <w:sz w:val="32"/>
          <w:szCs w:val="32"/>
          <w:u w:val="single"/>
          <w:lang w:val="de-DE" w:eastAsia="de-D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de-DE" w:eastAsia="de-DE"/>
        </w:rPr>
      </w:pPr>
      <w:r>
        <w:rPr>
          <w:rFonts w:hint="eastAsia" w:ascii="方正仿宋_GBK" w:eastAsia="方正仿宋_GBK" w:cs="Times New Roman"/>
          <w:sz w:val="32"/>
          <w:szCs w:val="32"/>
          <w:lang w:bidi="ar-SA"/>
        </w:rPr>
        <w:t>负</w:t>
      </w:r>
      <w:r>
        <w:rPr>
          <w:rFonts w:hint="eastAsia" w:ascii="方正仿宋_GBK" w:eastAsia="方正仿宋_GBK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Times New Roman"/>
          <w:sz w:val="32"/>
          <w:szCs w:val="32"/>
          <w:lang w:bidi="ar-SA"/>
        </w:rPr>
        <w:t>责</w:t>
      </w:r>
      <w:r>
        <w:rPr>
          <w:rFonts w:hint="eastAsia" w:ascii="方正仿宋_GBK" w:eastAsia="方正仿宋_GBK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Times New Roman"/>
          <w:sz w:val="32"/>
          <w:szCs w:val="32"/>
          <w:lang w:bidi="ar-SA"/>
        </w:rPr>
        <w:t>人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  <w:lang w:val="de-DE" w:eastAsia="de-DE"/>
        </w:rPr>
        <w:t xml:space="preserve">     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de-DE" w:eastAsia="de-D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办公电话：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手    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20" w:firstLineChars="200"/>
        <w:jc w:val="both"/>
        <w:textAlignment w:val="auto"/>
        <w:outlineLvl w:val="9"/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江苏省农业农村厅</w:t>
      </w:r>
    </w:p>
    <w:p>
      <w:pPr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二○二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四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一、立项依据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  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阐述本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任务国（省）内外相关领域技术发展现状和发展趋势，研究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的目的、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意义，拟重点解决的具体技术问题，任务研究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的工作基础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，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拟达到的预期效果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及应用前景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）</w:t>
            </w:r>
          </w:p>
          <w:p>
            <w:pPr>
              <w:spacing w:line="360" w:lineRule="auto"/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  <w:p>
            <w:pPr>
              <w:pStyle w:val="3"/>
              <w:rPr>
                <w:rFonts w:hint="eastAsia" w:ascii="华文仿宋" w:eastAsia="华文仿宋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二、实施内容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详细描述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实施的具体内容及关键技术，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实施采取的技术路线，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的特色与创新之处。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pStyle w:val="3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华文仿宋" w:eastAsia="华文仿宋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三、目标</w:t>
      </w:r>
      <w:r>
        <w:rPr>
          <w:rFonts w:hint="eastAsia" w:ascii="方正黑体_GBK" w:eastAsia="方正黑体_GBK" w:cs="方正黑体_GBK"/>
          <w:bCs/>
          <w:sz w:val="32"/>
          <w:szCs w:val="32"/>
          <w:lang w:eastAsia="zh-CN" w:bidi="ar-SA"/>
        </w:rPr>
        <w:t>任务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 w:firstLineChars="15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逐项写明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实施结束时所要达到的绩效指标。所有建设指标应是在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任务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  <w:t>实施期内完成的，要量化、具体可考核。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 w:bidi="ar-SA"/>
              </w:rPr>
              <w:t>）</w:t>
            </w:r>
          </w:p>
          <w:p>
            <w:pPr>
              <w:spacing w:line="360" w:lineRule="auto"/>
              <w:ind w:firstLine="480" w:firstLineChars="150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lang w:bidi="ar-SA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360" w:lineRule="auto"/>
              <w:rPr>
                <w:rFonts w:hint="eastAsia" w:ascii="宋体" w:eastAsia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</w:p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四、计划进度</w:t>
      </w:r>
    </w:p>
    <w:tbl>
      <w:tblPr>
        <w:tblStyle w:val="5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  <w:t>工作进度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  <w:t>主要工作内容及阶段目标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kern w:val="0"/>
                <w:sz w:val="20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五、保障条件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说明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创新联合体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的概况，拥有知识产权状况；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负责人以往承担国家、省级等各类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完成情况；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实施具备的人才队伍、经费投入能力及管理能力；本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实施存在的风险及预防方案。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  <w:p>
            <w:pPr>
              <w:pStyle w:val="3"/>
              <w:rPr>
                <w:rFonts w:hint="eastAsia" w:ascii="宋体" w:eastAsia="宋体"/>
                <w:b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bCs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sz w:val="32"/>
          <w:szCs w:val="32"/>
          <w:lang w:bidi="ar-SA"/>
        </w:rPr>
        <w:t>六、经费预算与筹措方式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-SA"/>
        </w:rPr>
        <w:t>计划总投入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-SA"/>
        </w:rPr>
        <w:t>万元。其中：申请省级财政补助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-SA"/>
        </w:rPr>
        <w:t>万元，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-SA"/>
        </w:rPr>
        <w:t>自筹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9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任务</w:t>
      </w:r>
      <w:r>
        <w:rPr>
          <w:rFonts w:hint="eastAsia" w:ascii="方正小标宋简体" w:eastAsia="方正小标宋简体"/>
          <w:sz w:val="32"/>
          <w:szCs w:val="32"/>
        </w:rPr>
        <w:t>经费预算表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（万元）</w:t>
      </w:r>
    </w:p>
    <w:tbl>
      <w:tblPr>
        <w:tblStyle w:val="5"/>
        <w:tblW w:w="9036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516"/>
        <w:gridCol w:w="1899"/>
        <w:gridCol w:w="1102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预算科目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总预算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其中: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申请省财政补助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自筹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  <w:t>1、设备费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  <w:t>2、材料费/测试化验加工费/燃料动力费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  <w:t>3、差旅费/会议费/国际合作与交流费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  <w:t>4、劳务费/专家咨询费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shd w:val="clear" w:color="auto" w:fill="FFFFFF"/>
                <w:lang w:bidi="ar-SA"/>
              </w:rPr>
              <w:t>5、其他支出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 w:cs="宋体"/>
                <w:b/>
                <w:sz w:val="24"/>
                <w:szCs w:val="24"/>
                <w:lang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60" w:lineRule="exact"/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  <w:t>七、主要参加人员情况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76"/>
        <w:gridCol w:w="1649"/>
        <w:gridCol w:w="294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任务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负责人简历</w:t>
            </w:r>
          </w:p>
          <w:p/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bidi="ar-SA"/>
              </w:rPr>
              <w:t>2、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主要参加人员基本情况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年龄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职务职称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工作单位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方正仿宋_GBK"/>
                <w:bCs/>
                <w:kern w:val="0"/>
                <w:sz w:val="32"/>
                <w:szCs w:val="32"/>
                <w:lang w:bidi="ar-SA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  <w:t>八、申报单位审查及承诺意见、盖章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申报单位</w:t>
            </w:r>
          </w:p>
        </w:tc>
        <w:tc>
          <w:tcPr>
            <w:tcW w:w="6667" w:type="dxa"/>
            <w:tcBorders>
              <w:bottom w:val="single" w:color="auto" w:sz="4" w:space="0"/>
            </w:tcBorders>
            <w:vAlign w:val="top"/>
          </w:tcPr>
          <w:p>
            <w:pPr>
              <w:spacing w:line="590" w:lineRule="exact"/>
              <w:ind w:right="56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（请出具具体审查及承诺意见）</w:t>
            </w:r>
          </w:p>
          <w:p>
            <w:pPr>
              <w:spacing w:line="59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法人代表（签章）</w:t>
            </w:r>
          </w:p>
          <w:p>
            <w:pPr>
              <w:spacing w:line="590" w:lineRule="exact"/>
              <w:ind w:right="56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wordWrap w:val="0"/>
              <w:spacing w:line="590" w:lineRule="exact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（公章）</w:t>
            </w:r>
          </w:p>
          <w:p>
            <w:pPr>
              <w:spacing w:line="590" w:lineRule="exac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合作单位</w:t>
            </w: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667" w:type="dxa"/>
            <w:vAlign w:val="top"/>
          </w:tcPr>
          <w:p>
            <w:pPr>
              <w:spacing w:line="590" w:lineRule="exact"/>
              <w:ind w:right="56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（请出具具体审查及承诺意见）</w:t>
            </w:r>
          </w:p>
          <w:p>
            <w:pPr>
              <w:spacing w:line="590" w:lineRule="exact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法人代表（签章）</w:t>
            </w:r>
          </w:p>
          <w:p>
            <w:pPr>
              <w:wordWrap w:val="0"/>
              <w:spacing w:line="590" w:lineRule="exact"/>
              <w:ind w:right="560"/>
              <w:jc w:val="right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（公章）</w:t>
            </w:r>
          </w:p>
          <w:p>
            <w:pPr>
              <w:spacing w:line="590" w:lineRule="exact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合作单位</w:t>
            </w: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667" w:type="dxa"/>
            <w:vAlign w:val="top"/>
          </w:tcPr>
          <w:p>
            <w:pPr>
              <w:spacing w:line="590" w:lineRule="exact"/>
              <w:ind w:right="56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（请出具具体审查及承诺意见）</w:t>
            </w:r>
          </w:p>
          <w:p>
            <w:pPr>
              <w:spacing w:line="590" w:lineRule="exact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法人代表（签章）</w:t>
            </w:r>
          </w:p>
          <w:p>
            <w:pPr>
              <w:spacing w:line="590" w:lineRule="exact"/>
              <w:ind w:right="56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wordWrap w:val="0"/>
              <w:spacing w:line="590" w:lineRule="exact"/>
              <w:ind w:right="560"/>
              <w:jc w:val="right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（公章）</w:t>
            </w:r>
          </w:p>
          <w:p>
            <w:pPr>
              <w:spacing w:line="590" w:lineRule="exact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bidi="ar-SA"/>
        </w:rPr>
        <w:t>九、附件清单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任务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负责人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学历（学位）证书、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职称证书、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在职证明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企科创新联合体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协议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其他</w:t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bidi="ar-SA"/>
        </w:rPr>
      </w:pPr>
      <w:r>
        <w:rPr>
          <w:b/>
        </w:rPr>
        <w:br w:type="page"/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36"/>
          <w:lang w:bidi="ar-SA"/>
        </w:rPr>
        <w:t>农机</w:t>
      </w:r>
      <w:r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  <w:t>研发制造推广应用一体化试点专项</w:t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val="en-US" w:eastAsia="en-US" w:bidi="ar-SA"/>
        </w:rPr>
      </w:pPr>
      <w:r>
        <w:rPr>
          <w:rFonts w:hint="eastAsia" w:ascii="方正小标宋_GBK" w:eastAsia="方正小标宋_GBK" w:cs="方正小标宋_GBK"/>
          <w:sz w:val="44"/>
          <w:szCs w:val="36"/>
          <w:lang w:val="en-US" w:eastAsia="zh-CN" w:bidi="ar-SA"/>
        </w:rPr>
        <w:t>装备研发类任务</w:t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可行性分析报告</w:t>
      </w:r>
    </w:p>
    <w:p>
      <w:pPr>
        <w:spacing w:line="360" w:lineRule="auto"/>
        <w:jc w:val="center"/>
        <w:rPr>
          <w:szCs w:val="32"/>
        </w:rPr>
      </w:pPr>
    </w:p>
    <w:p>
      <w:pPr>
        <w:pStyle w:val="3"/>
        <w:rPr>
          <w:szCs w:val="32"/>
        </w:rPr>
      </w:pPr>
    </w:p>
    <w:p>
      <w:pPr>
        <w:pStyle w:val="3"/>
        <w:rPr>
          <w:szCs w:val="32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申报单位：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合作单位：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360" w:lineRule="auto"/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napToGrid w:val="0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 xml:space="preserve"> 月  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 xml:space="preserve"> 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2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一、</w:t>
      </w:r>
      <w:r>
        <w:rPr>
          <w:rFonts w:hint="eastAsia" w:ascii="方正黑体_GBK" w:eastAsia="方正黑体_GBK" w:cs="方正黑体_GBK"/>
          <w:sz w:val="32"/>
          <w:szCs w:val="32"/>
          <w:lang w:eastAsia="zh-CN" w:bidi="ar-SA"/>
        </w:rPr>
        <w:t>任务</w:t>
      </w:r>
      <w:r>
        <w:rPr>
          <w:rFonts w:hint="eastAsia" w:ascii="方正黑体_GBK" w:eastAsia="方正黑体_GBK" w:cs="方正黑体_GBK"/>
          <w:sz w:val="32"/>
          <w:szCs w:val="32"/>
          <w:lang w:bidi="ar-SA"/>
        </w:rPr>
        <w:t>概况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（一）申报单位基本情况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单位名称、法定地址及邮编、联系电话、法人代表姓名、主管单位名称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等。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人员、资产规模及科研开发实力。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任务负责人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基本情况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姓名、年龄、职称、学历、所学专业、从事农机专业时间、联系电话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等。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研究和工作履历、主要业绩。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（三）任务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bidi="ar-SA"/>
              </w:rPr>
              <w:t>基本情况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主要研究内容和研究目标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主要技术经济指标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项目已投入情况（包括人、财、物等方面），计划新增投入情况。</w:t>
            </w:r>
            <w:r>
              <w:rPr>
                <w:rFonts w:hint="eastAsia" w:ascii="方正仿宋_GBK" w:eastAsia="方正仿宋_GBK" w:cs="方正仿宋_GBK"/>
                <w:bCs/>
                <w:sz w:val="32"/>
                <w:szCs w:val="32"/>
                <w:lang w:eastAsia="zh-CN" w:bidi="ar-SA"/>
              </w:rPr>
              <w:t>）</w:t>
            </w: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二、必要性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（一）本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对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全省乃至全国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农机装备与技术创新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及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农机行业技术进步的意义与作用。</w:t>
            </w: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（二）实施该</w:t>
            </w: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我省</w:t>
            </w:r>
            <w:r>
              <w:rPr>
                <w:rFonts w:hint="eastAsia"/>
              </w:rPr>
              <w:t>农业生产和农村经济发展的意义与作用。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sz w:val="32"/>
          <w:szCs w:val="32"/>
          <w:lang w:bidi="ar-SA"/>
        </w:rPr>
      </w:pPr>
    </w:p>
    <w:p>
      <w:pPr>
        <w:spacing w:line="360" w:lineRule="auto"/>
        <w:rPr>
          <w:rFonts w:hint="eastAsia" w:asci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三、可行性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（一）技术现状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1、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该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目前的研究水平。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项目技术的成熟度。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ind w:firstLine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3、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国内外同类技术现状和发展趋势。</w:t>
            </w:r>
          </w:p>
          <w:p>
            <w:pPr>
              <w:pStyle w:val="6"/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6"/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需求分析。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6"/>
              <w:spacing w:line="360" w:lineRule="auto"/>
              <w:ind w:left="360" w:firstLine="0" w:firstLineChars="0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（二）研究内容及目标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1、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主要技术特点和创新点。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关键技术内容。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3、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具体的考核指标。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（三）实施条件及计划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1、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人员条件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（任务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负责人的开拓进取精神、科研水平和管理能力；主要研究人员的学历结构、职称结构、年龄结构等。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）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：</w:t>
            </w: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资金条件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（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该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需要的总经费预算；申请财政补助资金额度；自筹资金的来源和落实情况；从其他渠道获得的资助情况。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）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：</w:t>
            </w: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3、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其他关联条件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（任务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单位已具备的工作基础及设施条件；与其他相关科技计划（工作）、项目的衔接，项目的组织管理措施，其它必要的支撑和配套条件。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）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：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4、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实施计划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（任务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实施年限、研究开发的主要技术或工艺路线、年度实施计划安排；预计成果形式；申报单位对产业化的考虑。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）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：</w:t>
            </w: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</w:tbl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四、项目效益分析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1、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与国内外同类产品或技术的竞争力分析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2、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任务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预期成果的经济、社会、环境效益分析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eastAsia="zh-CN" w:bidi="ar-SA"/>
              </w:rPr>
              <w:t>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3、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  <w:lang w:bidi="ar-SA"/>
              </w:rPr>
              <w:t>成果应用和产业化前景分析。</w:t>
            </w: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pStyle w:val="3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  <w:p>
            <w:pPr>
              <w:spacing w:line="360" w:lineRule="auto"/>
              <w:rPr>
                <w:rFonts w:hint="eastAsia" w:ascii="方正仿宋_GBK" w:eastAsia="方正仿宋_GBK" w:cs="方正仿宋_GBK"/>
                <w:b/>
                <w:sz w:val="32"/>
                <w:szCs w:val="32"/>
                <w:lang w:bidi="ar-SA"/>
              </w:rPr>
            </w:pPr>
          </w:p>
        </w:tc>
      </w:tr>
    </w:tbl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五、项目风险分析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存在的主要风险及其类型（如技术风险、市场风险、管理风险等）。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 w:asci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六、结论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C8"/>
    <w:multiLevelType w:val="multilevel"/>
    <w:tmpl w:val="055666C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654C4424"/>
    <w:multiLevelType w:val="singleLevel"/>
    <w:tmpl w:val="654C4424"/>
    <w:lvl w:ilvl="0" w:tentative="0">
      <w:start w:val="4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2">
    <w:nsid w:val="65D19F01"/>
    <w:multiLevelType w:val="singleLevel"/>
    <w:tmpl w:val="65D19F01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2E1B"/>
    <w:rsid w:val="4E6F7CBF"/>
    <w:rsid w:val="5B3C2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jsnyt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2024-03-08T05:59:00Z</dcterms:created>
  <dc:creator>admin</dc:creator>
  <cp:lastModifiedBy>admin</cp:lastModifiedBy>
  <dcterms:modified xsi:type="dcterms:W3CDTF">2024-03-08T06:04:36Z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